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CD0456" w:rsidRPr="00CD0456">
        <w:rPr>
          <w:b/>
          <w:bCs/>
          <w:sz w:val="32"/>
          <w:szCs w:val="28"/>
        </w:rPr>
        <w:t>1</w:t>
      </w:r>
      <w:r w:rsidR="003D025B">
        <w:rPr>
          <w:b/>
          <w:bCs/>
          <w:sz w:val="32"/>
          <w:szCs w:val="28"/>
        </w:rPr>
        <w:t>1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CD0456">
        <w:rPr>
          <w:b/>
          <w:sz w:val="32"/>
        </w:rPr>
        <w:t>Метрология и стандартизация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0A13" w:rsidRDefault="00210A13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131D" w:rsidRDefault="0030131D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CD0456">
        <w:rPr>
          <w:b/>
          <w:bCs/>
          <w:sz w:val="28"/>
          <w:szCs w:val="28"/>
        </w:rPr>
        <w:t>1</w:t>
      </w:r>
      <w:r w:rsidR="003D025B">
        <w:rPr>
          <w:b/>
          <w:bCs/>
          <w:sz w:val="28"/>
          <w:szCs w:val="28"/>
        </w:rPr>
        <w:t>1</w:t>
      </w:r>
      <w:r w:rsidR="00F34925">
        <w:rPr>
          <w:b/>
          <w:bCs/>
          <w:sz w:val="28"/>
          <w:szCs w:val="28"/>
        </w:rPr>
        <w:t xml:space="preserve"> </w:t>
      </w:r>
      <w:r w:rsidR="00CD0456">
        <w:rPr>
          <w:b/>
          <w:sz w:val="28"/>
        </w:rPr>
        <w:t>Метрология и стандартизация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116DE">
        <w:rPr>
          <w:sz w:val="28"/>
          <w:szCs w:val="28"/>
          <w:lang w:val="en-US"/>
        </w:rPr>
        <w:t>c</w:t>
      </w:r>
      <w:proofErr w:type="spellStart"/>
      <w:r w:rsidR="00E116DE" w:rsidRPr="00E116DE">
        <w:rPr>
          <w:sz w:val="28"/>
          <w:szCs w:val="28"/>
        </w:rPr>
        <w:t>оставитель</w:t>
      </w:r>
      <w:proofErr w:type="spellEnd"/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116D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8410ED" w:rsidP="002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</w:t>
      </w:r>
      <w:r w:rsidR="00210A13">
        <w:rPr>
          <w:sz w:val="28"/>
          <w:szCs w:val="28"/>
        </w:rPr>
        <w:t>, преподаватель</w:t>
      </w:r>
    </w:p>
    <w:p w:rsidR="00203861" w:rsidRPr="00E577B2" w:rsidRDefault="00210A13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F35F7A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F35F7A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221029" w:rsidRPr="00C27060">
        <w:tc>
          <w:tcPr>
            <w:tcW w:w="7668" w:type="dxa"/>
          </w:tcPr>
          <w:p w:rsidR="00221029" w:rsidRDefault="00221029" w:rsidP="00221029">
            <w:pPr>
              <w:pStyle w:val="1"/>
              <w:numPr>
                <w:ilvl w:val="0"/>
                <w:numId w:val="14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221029" w:rsidRDefault="00221029" w:rsidP="0022102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21029" w:rsidRPr="00C27060" w:rsidRDefault="00221029" w:rsidP="00221029">
            <w:pPr>
              <w:jc w:val="center"/>
              <w:rPr>
                <w:sz w:val="28"/>
                <w:szCs w:val="28"/>
              </w:rPr>
            </w:pPr>
          </w:p>
        </w:tc>
      </w:tr>
      <w:tr w:rsidR="00221029" w:rsidRPr="00C27060">
        <w:tc>
          <w:tcPr>
            <w:tcW w:w="7668" w:type="dxa"/>
          </w:tcPr>
          <w:p w:rsidR="00221029" w:rsidRDefault="00221029" w:rsidP="00221029">
            <w:pPr>
              <w:pStyle w:val="1"/>
              <w:numPr>
                <w:ilvl w:val="0"/>
                <w:numId w:val="14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21029" w:rsidRDefault="00221029" w:rsidP="00221029">
            <w:pPr>
              <w:pStyle w:val="1"/>
              <w:numPr>
                <w:ilvl w:val="0"/>
                <w:numId w:val="15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21029" w:rsidRPr="00C27060" w:rsidRDefault="00221029" w:rsidP="00221029">
            <w:pPr>
              <w:jc w:val="center"/>
              <w:rPr>
                <w:sz w:val="28"/>
                <w:szCs w:val="28"/>
              </w:rPr>
            </w:pPr>
          </w:p>
        </w:tc>
      </w:tr>
      <w:tr w:rsidR="00221029" w:rsidRPr="00C27060">
        <w:trPr>
          <w:trHeight w:val="670"/>
        </w:trPr>
        <w:tc>
          <w:tcPr>
            <w:tcW w:w="7668" w:type="dxa"/>
          </w:tcPr>
          <w:p w:rsidR="00221029" w:rsidRDefault="00221029" w:rsidP="00221029">
            <w:pPr>
              <w:pStyle w:val="1"/>
              <w:numPr>
                <w:ilvl w:val="0"/>
                <w:numId w:val="14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221029" w:rsidRDefault="00221029" w:rsidP="00221029">
            <w:pPr>
              <w:pStyle w:val="1"/>
              <w:numPr>
                <w:ilvl w:val="0"/>
                <w:numId w:val="15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21029" w:rsidRPr="00C27060" w:rsidRDefault="00221029" w:rsidP="00221029">
            <w:pPr>
              <w:jc w:val="center"/>
              <w:rPr>
                <w:sz w:val="28"/>
                <w:szCs w:val="28"/>
              </w:rPr>
            </w:pPr>
          </w:p>
        </w:tc>
      </w:tr>
      <w:tr w:rsidR="00221029" w:rsidRPr="00C27060">
        <w:tc>
          <w:tcPr>
            <w:tcW w:w="7668" w:type="dxa"/>
          </w:tcPr>
          <w:p w:rsidR="00221029" w:rsidRDefault="00221029" w:rsidP="00221029">
            <w:pPr>
              <w:pStyle w:val="1"/>
              <w:numPr>
                <w:ilvl w:val="0"/>
                <w:numId w:val="14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21029" w:rsidRDefault="00221029" w:rsidP="00221029">
            <w:pPr>
              <w:pStyle w:val="1"/>
              <w:numPr>
                <w:ilvl w:val="0"/>
                <w:numId w:val="15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21029" w:rsidRPr="00C27060" w:rsidRDefault="00221029" w:rsidP="002210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52B13" w:rsidRDefault="00352B1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221029">
      <w:pPr>
        <w:pStyle w:val="1"/>
        <w:suppressAutoHyphens/>
        <w:autoSpaceDN/>
        <w:snapToGrid w:val="0"/>
        <w:ind w:left="900" w:firstLine="0"/>
        <w:jc w:val="both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221029" w:rsidRPr="00EF04B0">
        <w:rPr>
          <w:b/>
          <w:sz w:val="28"/>
        </w:rPr>
        <w:t>ОБЩАЯ ХАРАКТЕРИСТИКА</w:t>
      </w:r>
      <w:r w:rsidR="00221029" w:rsidRPr="00EF04B0">
        <w:rPr>
          <w:b/>
          <w:caps/>
          <w:sz w:val="32"/>
          <w:szCs w:val="28"/>
        </w:rPr>
        <w:t xml:space="preserve"> </w:t>
      </w:r>
      <w:r w:rsidR="00221029">
        <w:rPr>
          <w:b/>
          <w:caps/>
          <w:sz w:val="28"/>
          <w:szCs w:val="28"/>
        </w:rPr>
        <w:t xml:space="preserve">ПРОГРАММЫ УЧЕБНОЙ ДИСЦИПЛИНЫ </w:t>
      </w:r>
      <w:r w:rsidR="003D025B">
        <w:rPr>
          <w:b/>
          <w:bCs/>
          <w:sz w:val="28"/>
          <w:szCs w:val="28"/>
        </w:rPr>
        <w:t>ОП. 11</w:t>
      </w:r>
      <w:r w:rsidR="00CD0456">
        <w:rPr>
          <w:b/>
          <w:bCs/>
          <w:sz w:val="28"/>
          <w:szCs w:val="28"/>
        </w:rPr>
        <w:t xml:space="preserve"> </w:t>
      </w:r>
      <w:r w:rsidR="00CD0456">
        <w:rPr>
          <w:b/>
          <w:sz w:val="28"/>
        </w:rPr>
        <w:t>Метрология и стандартизация</w:t>
      </w:r>
      <w:r w:rsidR="00CD0456" w:rsidRPr="00F34925">
        <w:rPr>
          <w:szCs w:val="28"/>
        </w:rPr>
        <w:t xml:space="preserve"> </w:t>
      </w:r>
      <w:r w:rsidR="00CD0456">
        <w:rPr>
          <w:sz w:val="28"/>
          <w:szCs w:val="28"/>
        </w:rPr>
        <w:t xml:space="preserve"> </w:t>
      </w:r>
    </w:p>
    <w:p w:rsidR="00156440" w:rsidRPr="001A459C" w:rsidRDefault="00156440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1029" w:rsidRPr="00080EFF" w:rsidRDefault="009313CE" w:rsidP="00221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221029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221029" w:rsidRPr="00080EFF">
        <w:rPr>
          <w:color w:val="000000"/>
          <w:sz w:val="28"/>
        </w:rPr>
        <w:tab/>
      </w:r>
    </w:p>
    <w:p w:rsidR="00221029" w:rsidRPr="00080EFF" w:rsidRDefault="00221029" w:rsidP="00221029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>
        <w:rPr>
          <w:b/>
          <w:sz w:val="28"/>
          <w:szCs w:val="28"/>
        </w:rPr>
        <w:t>11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Метрология и стандартизация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8D1B8A">
        <w:rPr>
          <w:sz w:val="28"/>
          <w:szCs w:val="28"/>
        </w:rPr>
        <w:t>вариатив</w:t>
      </w:r>
      <w:r w:rsidRPr="00080EFF">
        <w:rPr>
          <w:sz w:val="28"/>
          <w:szCs w:val="28"/>
        </w:rPr>
        <w:t xml:space="preserve">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221029" w:rsidRDefault="00221029" w:rsidP="00221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221029">
        <w:rPr>
          <w:bCs/>
          <w:sz w:val="28"/>
          <w:szCs w:val="28"/>
        </w:rPr>
        <w:t>Метрология и стандартизация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221029" w:rsidRPr="00A20A8B" w:rsidRDefault="00221029" w:rsidP="00221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221029" w:rsidRPr="00080EFF" w:rsidRDefault="009313CE" w:rsidP="00221029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221029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221029" w:rsidRDefault="00221029" w:rsidP="00221029">
      <w:pPr>
        <w:ind w:firstLine="567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221029" w:rsidRDefault="00221029" w:rsidP="00221029">
      <w:pPr>
        <w:ind w:firstLine="567"/>
        <w:jc w:val="both"/>
        <w:rPr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221029" w:rsidRPr="00BA0BD4" w:rsidTr="000B59DC">
        <w:trPr>
          <w:trHeight w:val="649"/>
        </w:trPr>
        <w:tc>
          <w:tcPr>
            <w:tcW w:w="1129" w:type="dxa"/>
            <w:hideMark/>
          </w:tcPr>
          <w:p w:rsidR="00221029" w:rsidRPr="00BA0BD4" w:rsidRDefault="00221029" w:rsidP="000B59DC">
            <w:pPr>
              <w:jc w:val="center"/>
              <w:rPr>
                <w:sz w:val="28"/>
                <w:szCs w:val="28"/>
              </w:rPr>
            </w:pPr>
            <w:r w:rsidRPr="00BA0BD4">
              <w:rPr>
                <w:sz w:val="28"/>
                <w:szCs w:val="28"/>
              </w:rPr>
              <w:t>Код ПК, ОК</w:t>
            </w:r>
          </w:p>
        </w:tc>
        <w:tc>
          <w:tcPr>
            <w:tcW w:w="3799" w:type="dxa"/>
            <w:hideMark/>
          </w:tcPr>
          <w:p w:rsidR="00221029" w:rsidRPr="00BA0BD4" w:rsidRDefault="00221029" w:rsidP="000B59DC">
            <w:pPr>
              <w:jc w:val="center"/>
              <w:rPr>
                <w:sz w:val="28"/>
                <w:szCs w:val="28"/>
              </w:rPr>
            </w:pPr>
            <w:r w:rsidRPr="00BA0BD4">
              <w:rPr>
                <w:sz w:val="28"/>
                <w:szCs w:val="28"/>
              </w:rPr>
              <w:t>Умения</w:t>
            </w:r>
          </w:p>
        </w:tc>
        <w:tc>
          <w:tcPr>
            <w:tcW w:w="4961" w:type="dxa"/>
            <w:hideMark/>
          </w:tcPr>
          <w:p w:rsidR="00221029" w:rsidRPr="00BA0BD4" w:rsidRDefault="00221029" w:rsidP="000B59DC">
            <w:pPr>
              <w:jc w:val="center"/>
              <w:rPr>
                <w:sz w:val="28"/>
                <w:szCs w:val="28"/>
              </w:rPr>
            </w:pPr>
            <w:r w:rsidRPr="00BA0BD4">
              <w:rPr>
                <w:sz w:val="28"/>
                <w:szCs w:val="28"/>
              </w:rPr>
              <w:t>Знания</w:t>
            </w:r>
          </w:p>
        </w:tc>
      </w:tr>
      <w:tr w:rsidR="00221029" w:rsidRPr="00BA0BD4" w:rsidTr="000B59DC">
        <w:trPr>
          <w:trHeight w:val="212"/>
        </w:trPr>
        <w:tc>
          <w:tcPr>
            <w:tcW w:w="1129" w:type="dxa"/>
          </w:tcPr>
          <w:p w:rsidR="008D1B8A" w:rsidRPr="008D1B8A" w:rsidRDefault="00221029" w:rsidP="008D1B8A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="008D1B8A" w:rsidRPr="008D1B8A">
              <w:rPr>
                <w:b/>
              </w:rPr>
              <w:t xml:space="preserve">1.1. </w:t>
            </w:r>
          </w:p>
          <w:p w:rsidR="008D1B8A" w:rsidRPr="008D1B8A" w:rsidRDefault="008D1B8A" w:rsidP="008D1B8A">
            <w:pPr>
              <w:rPr>
                <w:b/>
              </w:rPr>
            </w:pPr>
            <w:r>
              <w:rPr>
                <w:b/>
              </w:rPr>
              <w:t xml:space="preserve">ПК </w:t>
            </w:r>
            <w:r w:rsidRPr="008D1B8A">
              <w:rPr>
                <w:b/>
              </w:rPr>
              <w:t xml:space="preserve">2.1. </w:t>
            </w:r>
          </w:p>
          <w:p w:rsidR="008D1B8A" w:rsidRPr="008D1B8A" w:rsidRDefault="008D1B8A" w:rsidP="008D1B8A">
            <w:pPr>
              <w:rPr>
                <w:b/>
              </w:rPr>
            </w:pPr>
            <w:r>
              <w:rPr>
                <w:b/>
              </w:rPr>
              <w:t xml:space="preserve">ПК </w:t>
            </w:r>
            <w:r w:rsidRPr="008D1B8A">
              <w:rPr>
                <w:b/>
              </w:rPr>
              <w:t xml:space="preserve">3.1. </w:t>
            </w:r>
          </w:p>
          <w:p w:rsidR="008D1B8A" w:rsidRPr="008D1B8A" w:rsidRDefault="008D1B8A" w:rsidP="008D1B8A">
            <w:pPr>
              <w:rPr>
                <w:b/>
              </w:rPr>
            </w:pPr>
            <w:r>
              <w:rPr>
                <w:b/>
              </w:rPr>
              <w:t xml:space="preserve">ПК </w:t>
            </w:r>
            <w:r w:rsidR="002C0008">
              <w:rPr>
                <w:b/>
              </w:rPr>
              <w:t>4</w:t>
            </w:r>
            <w:r w:rsidRPr="008D1B8A">
              <w:rPr>
                <w:b/>
              </w:rPr>
              <w:t xml:space="preserve">.1. </w:t>
            </w:r>
          </w:p>
          <w:p w:rsidR="008D1B8A" w:rsidRPr="008D1B8A" w:rsidRDefault="008D1B8A" w:rsidP="008D1B8A">
            <w:pPr>
              <w:rPr>
                <w:b/>
              </w:rPr>
            </w:pPr>
            <w:r>
              <w:rPr>
                <w:b/>
                <w:bCs/>
              </w:rPr>
              <w:t xml:space="preserve">ПК </w:t>
            </w:r>
            <w:r w:rsidRPr="008D1B8A">
              <w:rPr>
                <w:b/>
                <w:bCs/>
              </w:rPr>
              <w:t xml:space="preserve">5.1. </w:t>
            </w:r>
          </w:p>
          <w:p w:rsidR="008D1B8A" w:rsidRPr="008D1B8A" w:rsidRDefault="008D1B8A" w:rsidP="008D1B8A">
            <w:pPr>
              <w:rPr>
                <w:b/>
              </w:rPr>
            </w:pPr>
            <w:r>
              <w:rPr>
                <w:b/>
                <w:bCs/>
              </w:rPr>
              <w:t xml:space="preserve">ПК </w:t>
            </w:r>
            <w:r w:rsidRPr="008D1B8A">
              <w:rPr>
                <w:b/>
                <w:bCs/>
              </w:rPr>
              <w:t xml:space="preserve">6.3. </w:t>
            </w:r>
          </w:p>
          <w:p w:rsidR="00221029" w:rsidRPr="0013620F" w:rsidRDefault="00221029" w:rsidP="000B59DC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221029" w:rsidRPr="0013620F" w:rsidRDefault="00221029" w:rsidP="000B59DC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221029" w:rsidRPr="00BA0BD4" w:rsidRDefault="00221029" w:rsidP="000B59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221029" w:rsidRPr="00221029" w:rsidRDefault="00221029" w:rsidP="00221029">
            <w:pPr>
              <w:pStyle w:val="25"/>
              <w:numPr>
                <w:ilvl w:val="0"/>
                <w:numId w:val="7"/>
              </w:numPr>
              <w:shd w:val="clear" w:color="auto" w:fill="auto"/>
              <w:tabs>
                <w:tab w:val="left" w:pos="274"/>
              </w:tabs>
              <w:spacing w:line="240" w:lineRule="auto"/>
              <w:ind w:left="0" w:right="120" w:firstLine="294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7"/>
              </w:numPr>
              <w:shd w:val="clear" w:color="auto" w:fill="auto"/>
              <w:tabs>
                <w:tab w:val="left" w:pos="322"/>
              </w:tabs>
              <w:spacing w:line="240" w:lineRule="auto"/>
              <w:ind w:left="0" w:right="120" w:firstLine="294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оформлять техническую документацию в соответствии с действующей нормативной базой;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line="240" w:lineRule="auto"/>
              <w:ind w:left="0" w:firstLine="294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7"/>
              </w:numPr>
              <w:shd w:val="clear" w:color="auto" w:fill="auto"/>
              <w:tabs>
                <w:tab w:val="left" w:pos="379"/>
              </w:tabs>
              <w:spacing w:line="240" w:lineRule="auto"/>
              <w:ind w:left="0" w:right="120" w:firstLine="294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  <w:p w:rsidR="00221029" w:rsidRPr="00BA0BD4" w:rsidRDefault="00221029" w:rsidP="000B59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221029" w:rsidRPr="00221029" w:rsidRDefault="00221029" w:rsidP="00221029">
            <w:pPr>
              <w:pStyle w:val="25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line="240" w:lineRule="auto"/>
              <w:ind w:left="28" w:firstLine="283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основные понятия метрологии;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line="240" w:lineRule="auto"/>
              <w:ind w:left="28" w:firstLine="283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задачи стандартизации, ее экономическую эффективность;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8"/>
              </w:numPr>
              <w:shd w:val="clear" w:color="auto" w:fill="auto"/>
              <w:tabs>
                <w:tab w:val="left" w:pos="264"/>
              </w:tabs>
              <w:spacing w:line="240" w:lineRule="auto"/>
              <w:ind w:left="28" w:firstLine="283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формы подтверждения соответствия;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8"/>
              </w:numPr>
              <w:shd w:val="clear" w:color="auto" w:fill="auto"/>
              <w:tabs>
                <w:tab w:val="left" w:pos="403"/>
              </w:tabs>
              <w:spacing w:line="240" w:lineRule="auto"/>
              <w:ind w:left="28" w:right="120" w:firstLine="283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 xml:space="preserve">основные положения систем (комплексов) общетехнических и организационно </w:t>
            </w:r>
            <w:r w:rsidRPr="00221029">
              <w:rPr>
                <w:sz w:val="24"/>
                <w:szCs w:val="24"/>
              </w:rPr>
              <w:softHyphen/>
              <w:t>методических стандартов;</w:t>
            </w:r>
          </w:p>
          <w:p w:rsidR="00221029" w:rsidRPr="00221029" w:rsidRDefault="00221029" w:rsidP="00221029">
            <w:pPr>
              <w:pStyle w:val="25"/>
              <w:numPr>
                <w:ilvl w:val="0"/>
                <w:numId w:val="8"/>
              </w:numPr>
              <w:shd w:val="clear" w:color="auto" w:fill="auto"/>
              <w:tabs>
                <w:tab w:val="left" w:pos="379"/>
              </w:tabs>
              <w:spacing w:line="240" w:lineRule="auto"/>
              <w:ind w:left="28" w:right="120" w:firstLine="283"/>
              <w:rPr>
                <w:sz w:val="24"/>
                <w:szCs w:val="24"/>
              </w:rPr>
            </w:pPr>
            <w:r w:rsidRPr="00221029">
              <w:rPr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  <w:p w:rsidR="00221029" w:rsidRPr="00BA0BD4" w:rsidRDefault="00221029" w:rsidP="000B59D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21029" w:rsidRPr="00A20A8B" w:rsidRDefault="00221029" w:rsidP="00221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8D1B8A" w:rsidRDefault="008D1B8A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8D1B8A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D025B" w:rsidRPr="00F407E5" w:rsidTr="000E4109">
        <w:trPr>
          <w:trHeight w:val="460"/>
        </w:trPr>
        <w:tc>
          <w:tcPr>
            <w:tcW w:w="7904" w:type="dxa"/>
          </w:tcPr>
          <w:p w:rsidR="003D025B" w:rsidRPr="00F407E5" w:rsidRDefault="003D025B" w:rsidP="000E410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D025B" w:rsidRDefault="003D025B" w:rsidP="000E41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D025B" w:rsidRPr="00CE5CA0" w:rsidRDefault="003D025B" w:rsidP="000E410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D025B" w:rsidRPr="00F407E5" w:rsidTr="000E4109">
        <w:trPr>
          <w:trHeight w:val="285"/>
        </w:trPr>
        <w:tc>
          <w:tcPr>
            <w:tcW w:w="7904" w:type="dxa"/>
          </w:tcPr>
          <w:p w:rsidR="003D025B" w:rsidRPr="00F407E5" w:rsidRDefault="003D025B" w:rsidP="000E41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D025B" w:rsidRPr="00CE5CA0" w:rsidRDefault="003D025B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D025B" w:rsidRPr="00CE5CA0" w:rsidRDefault="003D025B" w:rsidP="000E410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D025B" w:rsidRDefault="003D025B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D025B" w:rsidRPr="00530B76" w:rsidRDefault="003D025B" w:rsidP="003D025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860B78" w:rsidRDefault="003D025B" w:rsidP="000E41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D025B" w:rsidRPr="00CE5CA0" w:rsidRDefault="003D025B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3D025B" w:rsidRPr="00F407E5" w:rsidTr="000E4109">
        <w:tc>
          <w:tcPr>
            <w:tcW w:w="9704" w:type="dxa"/>
            <w:gridSpan w:val="2"/>
          </w:tcPr>
          <w:p w:rsidR="003D025B" w:rsidRPr="00812F08" w:rsidRDefault="003D025B" w:rsidP="003D025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B55D7D" w:rsidRDefault="00CD0456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>ОП. 1</w:t>
      </w:r>
      <w:r w:rsidR="003D025B">
        <w:rPr>
          <w:b/>
          <w:bCs/>
          <w:caps/>
          <w:sz w:val="28"/>
          <w:szCs w:val="28"/>
        </w:rPr>
        <w:t>1</w:t>
      </w:r>
      <w:r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Метрология стандартизация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7869"/>
        <w:gridCol w:w="1135"/>
        <w:gridCol w:w="2322"/>
      </w:tblGrid>
      <w:tr w:rsidR="009313CE" w:rsidRPr="001D745C" w:rsidTr="00BA54D5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894E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2766" w:type="pct"/>
            <w:vAlign w:val="center"/>
          </w:tcPr>
          <w:p w:rsidR="009313CE" w:rsidRPr="00A60CC5" w:rsidRDefault="009313CE" w:rsidP="00894E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99" w:type="pct"/>
            <w:vAlign w:val="center"/>
          </w:tcPr>
          <w:p w:rsidR="009313CE" w:rsidRPr="00A60CC5" w:rsidRDefault="009313CE" w:rsidP="00894EB7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817" w:type="pct"/>
          </w:tcPr>
          <w:p w:rsidR="009313CE" w:rsidRPr="00A60CC5" w:rsidRDefault="008D1B8A" w:rsidP="00894EB7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8D1B8A" w:rsidRPr="001D745C" w:rsidTr="00BA54D5">
        <w:trPr>
          <w:trHeight w:val="20"/>
        </w:trPr>
        <w:tc>
          <w:tcPr>
            <w:tcW w:w="3785" w:type="pct"/>
            <w:gridSpan w:val="2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D0456">
              <w:rPr>
                <w:rStyle w:val="95pt"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817" w:type="pct"/>
            <w:shd w:val="clear" w:color="auto" w:fill="auto"/>
          </w:tcPr>
          <w:p w:rsidR="008D1B8A" w:rsidRPr="00A60CC5" w:rsidRDefault="008D1B8A" w:rsidP="00894EB7">
            <w:pPr>
              <w:jc w:val="center"/>
              <w:rPr>
                <w:b/>
                <w:bCs/>
              </w:rPr>
            </w:pPr>
          </w:p>
        </w:tc>
      </w:tr>
      <w:tr w:rsidR="008D1B8A" w:rsidRPr="001D745C" w:rsidTr="00BA54D5">
        <w:trPr>
          <w:trHeight w:val="20"/>
        </w:trPr>
        <w:tc>
          <w:tcPr>
            <w:tcW w:w="1019" w:type="pct"/>
            <w:vMerge w:val="restart"/>
          </w:tcPr>
          <w:p w:rsidR="008D1B8A" w:rsidRPr="00CD0456" w:rsidRDefault="008D1B8A" w:rsidP="00894EB7">
            <w:pPr>
              <w:pStyle w:val="25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 xml:space="preserve">Тема </w:t>
            </w:r>
            <w:r w:rsidRPr="00CD0456">
              <w:rPr>
                <w:rStyle w:val="95pt"/>
                <w:sz w:val="24"/>
                <w:szCs w:val="24"/>
              </w:rPr>
              <w:t xml:space="preserve">1.1. Задачи стандартизации, ее экономическая эффективность </w:t>
            </w:r>
          </w:p>
          <w:p w:rsidR="008D1B8A" w:rsidRPr="00CD0456" w:rsidRDefault="008D1B8A" w:rsidP="00894EB7">
            <w:pPr>
              <w:pStyle w:val="a5"/>
              <w:spacing w:after="0"/>
              <w:jc w:val="left"/>
              <w:rPr>
                <w:b/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A60CC5" w:rsidRDefault="002C0008" w:rsidP="00BA54D5">
            <w:pPr>
              <w:rPr>
                <w:b/>
                <w:bCs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>,</w:t>
            </w:r>
            <w:r w:rsidRPr="0013620F">
              <w:rPr>
                <w:b/>
              </w:rPr>
              <w:t xml:space="preserve"> 10</w:t>
            </w:r>
          </w:p>
        </w:tc>
      </w:tr>
      <w:tr w:rsidR="008D1B8A" w:rsidRPr="001D745C" w:rsidTr="00BA54D5">
        <w:trPr>
          <w:trHeight w:val="20"/>
        </w:trPr>
        <w:tc>
          <w:tcPr>
            <w:tcW w:w="1019" w:type="pct"/>
            <w:vMerge/>
          </w:tcPr>
          <w:p w:rsidR="008D1B8A" w:rsidRPr="00CD0456" w:rsidRDefault="008D1B8A" w:rsidP="00894EB7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6" w:type="pct"/>
          </w:tcPr>
          <w:p w:rsidR="008D1B8A" w:rsidRPr="00CD0456" w:rsidRDefault="008D1B8A" w:rsidP="002C0008">
            <w:pPr>
              <w:pStyle w:val="25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D0456">
              <w:rPr>
                <w:rStyle w:val="95pt"/>
                <w:b w:val="0"/>
                <w:sz w:val="24"/>
                <w:szCs w:val="24"/>
              </w:rPr>
              <w:t>Краткая история развития стандартизации</w:t>
            </w:r>
          </w:p>
          <w:p w:rsidR="008D1B8A" w:rsidRPr="00CD0456" w:rsidRDefault="008D1B8A" w:rsidP="002C0008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D0456">
              <w:rPr>
                <w:rStyle w:val="95pt"/>
                <w:b w:val="0"/>
                <w:sz w:val="24"/>
                <w:szCs w:val="24"/>
              </w:rPr>
              <w:t>Цели и задачи стандартизации</w:t>
            </w:r>
          </w:p>
          <w:p w:rsidR="008D1B8A" w:rsidRPr="00CD0456" w:rsidRDefault="008D1B8A" w:rsidP="002C0008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CD0456">
              <w:rPr>
                <w:rStyle w:val="95pt"/>
                <w:b w:val="0"/>
                <w:sz w:val="24"/>
                <w:szCs w:val="24"/>
              </w:rPr>
              <w:t>Основные направления развития стандартизации</w:t>
            </w:r>
          </w:p>
          <w:p w:rsidR="008D1B8A" w:rsidRPr="00FB234B" w:rsidRDefault="008D1B8A" w:rsidP="002C0008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D0456">
              <w:rPr>
                <w:rStyle w:val="95pt"/>
                <w:b w:val="0"/>
                <w:sz w:val="24"/>
                <w:szCs w:val="24"/>
              </w:rPr>
              <w:t>Субъекты стандартизации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1B8A" w:rsidRPr="001D745C" w:rsidTr="00BA54D5">
        <w:trPr>
          <w:trHeight w:val="260"/>
        </w:trPr>
        <w:tc>
          <w:tcPr>
            <w:tcW w:w="1019" w:type="pct"/>
            <w:vMerge w:val="restart"/>
          </w:tcPr>
          <w:p w:rsidR="008D1B8A" w:rsidRPr="00CD0456" w:rsidRDefault="004A74D1" w:rsidP="00894EB7">
            <w:pPr>
              <w:pStyle w:val="25"/>
              <w:spacing w:line="240" w:lineRule="auto"/>
              <w:ind w:firstLine="0"/>
            </w:pPr>
            <w:r w:rsidRPr="00CD0456">
              <w:rPr>
                <w:rStyle w:val="95pt"/>
                <w:sz w:val="24"/>
                <w:szCs w:val="24"/>
              </w:rPr>
              <w:t xml:space="preserve">Тема </w:t>
            </w:r>
            <w:r w:rsidR="008D1B8A" w:rsidRPr="00CD0456">
              <w:rPr>
                <w:rStyle w:val="95pt"/>
                <w:sz w:val="24"/>
                <w:szCs w:val="24"/>
              </w:rPr>
              <w:t>1.2. Нормативные документы на виды продукции (услуги) и процессы</w:t>
            </w: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17" w:type="pct"/>
            <w:vMerge w:val="restart"/>
            <w:shd w:val="clear" w:color="auto" w:fill="auto"/>
            <w:vAlign w:val="center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397CA8" w:rsidRDefault="002C0008" w:rsidP="00BA54D5">
            <w:pPr>
              <w:rPr>
                <w:b/>
                <w:bCs/>
                <w:i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 xml:space="preserve">, </w:t>
            </w:r>
            <w:r w:rsidRPr="0013620F">
              <w:rPr>
                <w:b/>
              </w:rPr>
              <w:t>10</w:t>
            </w:r>
          </w:p>
        </w:tc>
      </w:tr>
      <w:tr w:rsidR="008D1B8A" w:rsidRPr="001D745C" w:rsidTr="00BA54D5">
        <w:trPr>
          <w:trHeight w:val="20"/>
        </w:trPr>
        <w:tc>
          <w:tcPr>
            <w:tcW w:w="1019" w:type="pct"/>
            <w:vMerge/>
          </w:tcPr>
          <w:p w:rsidR="008D1B8A" w:rsidRPr="00A60CC5" w:rsidRDefault="008D1B8A" w:rsidP="00894EB7"/>
        </w:tc>
        <w:tc>
          <w:tcPr>
            <w:tcW w:w="2766" w:type="pct"/>
          </w:tcPr>
          <w:p w:rsidR="008D1B8A" w:rsidRPr="00324772" w:rsidRDefault="008D1B8A" w:rsidP="00894EB7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24772">
              <w:rPr>
                <w:rStyle w:val="95pt"/>
                <w:b w:val="0"/>
                <w:sz w:val="24"/>
                <w:szCs w:val="24"/>
              </w:rPr>
              <w:t>Понятие нормативных документов по стандартизации</w:t>
            </w:r>
          </w:p>
          <w:p w:rsidR="008D1B8A" w:rsidRPr="00324772" w:rsidRDefault="008D1B8A" w:rsidP="00894EB7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24772">
              <w:rPr>
                <w:rStyle w:val="95pt"/>
                <w:b w:val="0"/>
                <w:sz w:val="24"/>
                <w:szCs w:val="24"/>
              </w:rPr>
              <w:t>Нормативно правовая база НД</w:t>
            </w:r>
          </w:p>
          <w:p w:rsidR="008D1B8A" w:rsidRPr="00324772" w:rsidRDefault="008D1B8A" w:rsidP="00894EB7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24772">
              <w:rPr>
                <w:rStyle w:val="95pt"/>
                <w:b w:val="0"/>
                <w:sz w:val="24"/>
                <w:szCs w:val="24"/>
              </w:rPr>
              <w:t>Требования к структуре и содержанию стандартов</w:t>
            </w:r>
          </w:p>
          <w:p w:rsidR="008D1B8A" w:rsidRPr="00324772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324772">
              <w:rPr>
                <w:rStyle w:val="95pt"/>
                <w:b w:val="0"/>
                <w:sz w:val="24"/>
                <w:szCs w:val="24"/>
              </w:rPr>
              <w:t>Применение требований к нормативным документам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1B8A" w:rsidRPr="001D745C" w:rsidTr="00BA54D5">
        <w:trPr>
          <w:trHeight w:val="227"/>
        </w:trPr>
        <w:tc>
          <w:tcPr>
            <w:tcW w:w="1019" w:type="pct"/>
            <w:vMerge w:val="restart"/>
          </w:tcPr>
          <w:p w:rsidR="008D1B8A" w:rsidRPr="00CD0456" w:rsidRDefault="008D1B8A" w:rsidP="00894EB7">
            <w:r w:rsidRPr="00CD0456">
              <w:rPr>
                <w:rStyle w:val="95pt"/>
                <w:sz w:val="24"/>
                <w:szCs w:val="24"/>
              </w:rPr>
              <w:t>Тема 1.3. Документация систем качества</w:t>
            </w:r>
          </w:p>
          <w:p w:rsidR="008D1B8A" w:rsidRPr="00CD0456" w:rsidRDefault="008D1B8A" w:rsidP="00894EB7"/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B77D6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BA54D5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>,</w:t>
            </w:r>
          </w:p>
          <w:p w:rsidR="002C0008" w:rsidRPr="008D1B8A" w:rsidRDefault="002C0008" w:rsidP="00BA54D5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>3.1.</w:t>
            </w:r>
          </w:p>
          <w:p w:rsidR="002C0008" w:rsidRPr="008D1B8A" w:rsidRDefault="002C0008" w:rsidP="00BA54D5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>5.1.</w:t>
            </w:r>
          </w:p>
          <w:p w:rsidR="002C0008" w:rsidRPr="008D1B8A" w:rsidRDefault="002C0008" w:rsidP="00BA54D5">
            <w:pPr>
              <w:rPr>
                <w:b/>
              </w:rPr>
            </w:pPr>
            <w:r w:rsidRPr="008D1B8A">
              <w:rPr>
                <w:b/>
                <w:bCs/>
              </w:rPr>
              <w:t>6.3.</w:t>
            </w:r>
          </w:p>
          <w:p w:rsidR="002C0008" w:rsidRPr="0013620F" w:rsidRDefault="002C0008" w:rsidP="00BA54D5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2C0008" w:rsidRPr="0013620F" w:rsidRDefault="002C0008" w:rsidP="00BA54D5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8D1B8A" w:rsidRPr="00397CA8" w:rsidRDefault="002C0008" w:rsidP="00BA54D5">
            <w:pPr>
              <w:pStyle w:val="a5"/>
              <w:spacing w:after="0"/>
              <w:jc w:val="left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b/>
              </w:rPr>
              <w:t>ОК 10</w:t>
            </w:r>
          </w:p>
        </w:tc>
      </w:tr>
      <w:tr w:rsidR="008D1B8A" w:rsidRPr="001D745C" w:rsidTr="00BA54D5">
        <w:trPr>
          <w:trHeight w:val="20"/>
        </w:trPr>
        <w:tc>
          <w:tcPr>
            <w:tcW w:w="1019" w:type="pct"/>
            <w:vMerge/>
          </w:tcPr>
          <w:p w:rsidR="008D1B8A" w:rsidRPr="00CD0456" w:rsidRDefault="008D1B8A" w:rsidP="00894EB7"/>
        </w:tc>
        <w:tc>
          <w:tcPr>
            <w:tcW w:w="2766" w:type="pct"/>
            <w:vAlign w:val="bottom"/>
          </w:tcPr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Сущность качества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Характеристика требований к продукции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Характеристика требований безопасности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Оценка качества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60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Система качества</w:t>
            </w:r>
          </w:p>
          <w:p w:rsidR="008D1B8A" w:rsidRPr="008D4806" w:rsidRDefault="008D1B8A" w:rsidP="00894EB7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Использование в профессиональной деятельности документации систем качества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</w:tcPr>
          <w:p w:rsidR="008D1B8A" w:rsidRPr="00397CA8" w:rsidRDefault="008D1B8A" w:rsidP="002C0008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162"/>
        </w:trPr>
        <w:tc>
          <w:tcPr>
            <w:tcW w:w="1019" w:type="pct"/>
            <w:vMerge/>
          </w:tcPr>
          <w:p w:rsidR="008D1B8A" w:rsidRPr="00CD0456" w:rsidRDefault="008D1B8A" w:rsidP="00894EB7"/>
        </w:tc>
        <w:tc>
          <w:tcPr>
            <w:tcW w:w="2766" w:type="pct"/>
          </w:tcPr>
          <w:p w:rsidR="008D1B8A" w:rsidRPr="00A60CC5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>Практические  работы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</w:tcPr>
          <w:p w:rsidR="008D1B8A" w:rsidRPr="00397CA8" w:rsidRDefault="008D1B8A" w:rsidP="002C0008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162"/>
        </w:trPr>
        <w:tc>
          <w:tcPr>
            <w:tcW w:w="1019" w:type="pct"/>
            <w:vMerge/>
          </w:tcPr>
          <w:p w:rsidR="008D1B8A" w:rsidRPr="00CD0456" w:rsidRDefault="008D1B8A" w:rsidP="00894EB7"/>
        </w:tc>
        <w:tc>
          <w:tcPr>
            <w:tcW w:w="2766" w:type="pct"/>
          </w:tcPr>
          <w:p w:rsidR="008D1B8A" w:rsidRPr="00F808B1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Анализ пригодности стандартов на пищевые продукты</w:t>
            </w:r>
          </w:p>
        </w:tc>
        <w:tc>
          <w:tcPr>
            <w:tcW w:w="399" w:type="pct"/>
            <w:vAlign w:val="center"/>
          </w:tcPr>
          <w:p w:rsidR="008D1B8A" w:rsidRPr="00A60CC5" w:rsidRDefault="008D1B8A" w:rsidP="00894EB7">
            <w:pPr>
              <w:jc w:val="center"/>
            </w:pPr>
          </w:p>
        </w:tc>
        <w:tc>
          <w:tcPr>
            <w:tcW w:w="817" w:type="pct"/>
            <w:vMerge/>
            <w:shd w:val="clear" w:color="auto" w:fill="auto"/>
          </w:tcPr>
          <w:p w:rsidR="008D1B8A" w:rsidRPr="00397CA8" w:rsidRDefault="008D1B8A" w:rsidP="002C0008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281"/>
        </w:trPr>
        <w:tc>
          <w:tcPr>
            <w:tcW w:w="1019" w:type="pct"/>
            <w:vMerge w:val="restart"/>
          </w:tcPr>
          <w:p w:rsidR="008D1B8A" w:rsidRPr="00CD0456" w:rsidRDefault="008D1B8A" w:rsidP="00894EB7">
            <w:r w:rsidRPr="00CD0456">
              <w:rPr>
                <w:rStyle w:val="95pt"/>
                <w:sz w:val="24"/>
                <w:szCs w:val="24"/>
              </w:rPr>
              <w:t>Тема 1.4 Техническая документация</w:t>
            </w:r>
          </w:p>
          <w:p w:rsidR="008D1B8A" w:rsidRPr="00CD0456" w:rsidRDefault="008D1B8A" w:rsidP="00894EB7">
            <w:pPr>
              <w:rPr>
                <w:b/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397CA8" w:rsidRDefault="002C0008" w:rsidP="00BA54D5">
            <w:pPr>
              <w:rPr>
                <w:b/>
                <w:bCs/>
                <w:i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 xml:space="preserve">, </w:t>
            </w:r>
            <w:r w:rsidRPr="0013620F">
              <w:rPr>
                <w:b/>
              </w:rPr>
              <w:t>10</w:t>
            </w:r>
          </w:p>
        </w:tc>
      </w:tr>
      <w:tr w:rsidR="008D1B8A" w:rsidRPr="001D745C" w:rsidTr="00BA54D5">
        <w:trPr>
          <w:trHeight w:val="20"/>
        </w:trPr>
        <w:tc>
          <w:tcPr>
            <w:tcW w:w="1019" w:type="pct"/>
            <w:vMerge/>
          </w:tcPr>
          <w:p w:rsidR="008D1B8A" w:rsidRPr="00CD0456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Понятие о техническом регулировании</w:t>
            </w:r>
          </w:p>
          <w:p w:rsidR="008D1B8A" w:rsidRPr="00F808B1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Принцип</w:t>
            </w:r>
            <w:r>
              <w:rPr>
                <w:rStyle w:val="95pt"/>
                <w:b w:val="0"/>
                <w:sz w:val="24"/>
                <w:szCs w:val="24"/>
              </w:rPr>
              <w:t>иальные основы принятия решения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Порядок разработки технического регламента</w:t>
            </w:r>
          </w:p>
          <w:p w:rsidR="008D1B8A" w:rsidRPr="00C357AB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Государственный контроль и надзор за соблюдением требований технических регламентов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83"/>
        </w:trPr>
        <w:tc>
          <w:tcPr>
            <w:tcW w:w="1019" w:type="pct"/>
            <w:vMerge/>
          </w:tcPr>
          <w:p w:rsidR="008D1B8A" w:rsidRPr="00CD0456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83"/>
        </w:trPr>
        <w:tc>
          <w:tcPr>
            <w:tcW w:w="1019" w:type="pct"/>
            <w:vMerge/>
          </w:tcPr>
          <w:p w:rsidR="008D1B8A" w:rsidRPr="00CD0456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F808B1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Изучение правовой основы технического регулирования и решение ситуационных задач</w:t>
            </w:r>
          </w:p>
        </w:tc>
        <w:tc>
          <w:tcPr>
            <w:tcW w:w="399" w:type="pct"/>
            <w:vAlign w:val="center"/>
          </w:tcPr>
          <w:p w:rsidR="008D1B8A" w:rsidRPr="00A60CC5" w:rsidRDefault="008D1B8A" w:rsidP="00894EB7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305"/>
        </w:trPr>
        <w:tc>
          <w:tcPr>
            <w:tcW w:w="1019" w:type="pct"/>
            <w:vMerge w:val="restart"/>
          </w:tcPr>
          <w:p w:rsidR="008D1B8A" w:rsidRPr="00CD0456" w:rsidRDefault="008D1B8A" w:rsidP="00894EB7">
            <w:r w:rsidRPr="00CD0456">
              <w:rPr>
                <w:rStyle w:val="95pt"/>
                <w:sz w:val="24"/>
                <w:szCs w:val="24"/>
              </w:rPr>
              <w:t>Тема 1.5 Подтверждение соответствия</w:t>
            </w:r>
          </w:p>
          <w:p w:rsidR="008D1B8A" w:rsidRPr="00CD0456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17" w:type="pct"/>
            <w:vMerge w:val="restart"/>
            <w:shd w:val="clear" w:color="auto" w:fill="auto"/>
            <w:vAlign w:val="center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397CA8" w:rsidRDefault="002C0008" w:rsidP="00BA54D5">
            <w:pPr>
              <w:rPr>
                <w:b/>
                <w:bCs/>
                <w:i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 xml:space="preserve">, </w:t>
            </w:r>
            <w:r w:rsidRPr="0013620F">
              <w:rPr>
                <w:b/>
              </w:rPr>
              <w:t>10</w:t>
            </w: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Сертификация как процедура подтверждения соответствия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Цели и принципы подтверждения соответствия</w:t>
            </w:r>
          </w:p>
          <w:p w:rsidR="008D1B8A" w:rsidRPr="00F808B1" w:rsidRDefault="008D1B8A" w:rsidP="00894EB7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Оценка и подтверждения соответствия</w:t>
            </w:r>
          </w:p>
          <w:p w:rsidR="008D1B8A" w:rsidRPr="00466072" w:rsidRDefault="008D1B8A" w:rsidP="00894EB7">
            <w:pPr>
              <w:rPr>
                <w:bCs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>Обязательное подтверждение соответствия требованиям технических регламентов</w:t>
            </w:r>
          </w:p>
        </w:tc>
        <w:tc>
          <w:tcPr>
            <w:tcW w:w="399" w:type="pct"/>
            <w:vAlign w:val="center"/>
          </w:tcPr>
          <w:p w:rsidR="008D1B8A" w:rsidRPr="00DB77D6" w:rsidRDefault="008D1B8A" w:rsidP="00894EB7">
            <w:pPr>
              <w:jc w:val="center"/>
              <w:rPr>
                <w:lang w:val="en-US"/>
              </w:rPr>
            </w:pPr>
            <w:r w:rsidRPr="00DB77D6"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466072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F808B1" w:rsidRDefault="008D1B8A" w:rsidP="00894EB7">
            <w:pPr>
              <w:rPr>
                <w:bCs/>
                <w:color w:val="000000"/>
                <w:shd w:val="clear" w:color="auto" w:fill="FFFFFF"/>
              </w:rPr>
            </w:pPr>
            <w:r w:rsidRPr="00F808B1">
              <w:rPr>
                <w:rStyle w:val="95pt"/>
                <w:b w:val="0"/>
                <w:sz w:val="24"/>
                <w:szCs w:val="24"/>
              </w:rPr>
              <w:t xml:space="preserve">Изучение порядка проведения сертификации услуг общественного питания и правил заполнения бланков сертификата </w:t>
            </w:r>
          </w:p>
        </w:tc>
        <w:tc>
          <w:tcPr>
            <w:tcW w:w="399" w:type="pct"/>
            <w:vAlign w:val="center"/>
          </w:tcPr>
          <w:p w:rsidR="008D1B8A" w:rsidRPr="00A60CC5" w:rsidRDefault="008D1B8A" w:rsidP="00894EB7">
            <w:pPr>
              <w:jc w:val="center"/>
              <w:rPr>
                <w:b/>
              </w:rPr>
            </w:pP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150"/>
        </w:trPr>
        <w:tc>
          <w:tcPr>
            <w:tcW w:w="3785" w:type="pct"/>
            <w:gridSpan w:val="2"/>
          </w:tcPr>
          <w:p w:rsidR="008D1B8A" w:rsidRPr="00F808B1" w:rsidRDefault="008D1B8A" w:rsidP="00894EB7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F808B1">
              <w:rPr>
                <w:rStyle w:val="95pt"/>
                <w:sz w:val="24"/>
                <w:szCs w:val="24"/>
              </w:rPr>
              <w:t>Раздел 2 Основы метрологии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/>
                <w:bCs/>
                <w:i/>
              </w:rPr>
            </w:pPr>
          </w:p>
        </w:tc>
      </w:tr>
      <w:tr w:rsidR="008D1B8A" w:rsidRPr="001D745C" w:rsidTr="00BA54D5">
        <w:trPr>
          <w:trHeight w:val="130"/>
        </w:trPr>
        <w:tc>
          <w:tcPr>
            <w:tcW w:w="1019" w:type="pct"/>
            <w:vMerge w:val="restart"/>
          </w:tcPr>
          <w:p w:rsidR="008D1B8A" w:rsidRPr="00F808B1" w:rsidRDefault="008D1B8A" w:rsidP="00894EB7">
            <w:r w:rsidRPr="00F808B1">
              <w:rPr>
                <w:rStyle w:val="95pt"/>
                <w:sz w:val="24"/>
                <w:szCs w:val="24"/>
              </w:rPr>
              <w:t>Тема 2.1. Основные понятия метрологии</w:t>
            </w:r>
          </w:p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A60CC5" w:rsidRDefault="002C0008" w:rsidP="00BA54D5">
            <w:pPr>
              <w:rPr>
                <w:b/>
                <w:bCs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 xml:space="preserve">, </w:t>
            </w:r>
            <w:r w:rsidRPr="0013620F">
              <w:rPr>
                <w:b/>
              </w:rPr>
              <w:t>10</w:t>
            </w: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5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Краткая история метрологии, роль измерений и значение метрологии</w:t>
            </w:r>
          </w:p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Профессиональная значимость метрологии в различных отраслях народного хозяйства</w:t>
            </w:r>
          </w:p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Объекты и субъекты метрологии</w:t>
            </w:r>
          </w:p>
          <w:p w:rsidR="008D1B8A" w:rsidRPr="00C357AB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Международные и региональные метрологические организации.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4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155"/>
        </w:trPr>
        <w:tc>
          <w:tcPr>
            <w:tcW w:w="1019" w:type="pct"/>
            <w:vMerge w:val="restart"/>
          </w:tcPr>
          <w:p w:rsidR="008D1B8A" w:rsidRPr="00F808B1" w:rsidRDefault="008D1B8A" w:rsidP="00894EB7">
            <w:r w:rsidRPr="00F808B1">
              <w:rPr>
                <w:rStyle w:val="95pt"/>
                <w:sz w:val="24"/>
                <w:szCs w:val="24"/>
              </w:rPr>
              <w:t>Тема 2.2. Основы технических измерений международной системы единиц СИ</w:t>
            </w:r>
          </w:p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A60CC5" w:rsidRDefault="002C0008" w:rsidP="00BA54D5">
            <w:pPr>
              <w:rPr>
                <w:b/>
                <w:bCs/>
              </w:rPr>
            </w:pPr>
            <w:r w:rsidRPr="0013620F">
              <w:rPr>
                <w:b/>
              </w:rPr>
              <w:t>ОК 09</w:t>
            </w:r>
            <w:r w:rsidR="00BA54D5">
              <w:rPr>
                <w:b/>
              </w:rPr>
              <w:t xml:space="preserve">, </w:t>
            </w:r>
            <w:r w:rsidRPr="0013620F">
              <w:rPr>
                <w:b/>
              </w:rPr>
              <w:t xml:space="preserve"> 10</w:t>
            </w: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5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Общая характеристика объектов измерений</w:t>
            </w:r>
          </w:p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Понятие видов и методов измерений</w:t>
            </w:r>
          </w:p>
          <w:p w:rsidR="008D1B8A" w:rsidRPr="00AE4A7E" w:rsidRDefault="008D1B8A" w:rsidP="00894EB7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Классификация и общая характеристика средств измерений</w:t>
            </w:r>
          </w:p>
          <w:p w:rsidR="008D1B8A" w:rsidRPr="00C357AB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Метрологические свойства и метрологические характеристики средств измерений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E4A7E" w:rsidRDefault="008D1B8A" w:rsidP="00894EB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Ознакомление с системами национальных единиц измерений и правилами перевода их в единицы измерений СИ</w:t>
            </w:r>
          </w:p>
        </w:tc>
        <w:tc>
          <w:tcPr>
            <w:tcW w:w="399" w:type="pct"/>
            <w:vAlign w:val="center"/>
          </w:tcPr>
          <w:p w:rsidR="008D1B8A" w:rsidRPr="00A60CC5" w:rsidRDefault="008D1B8A" w:rsidP="00894EB7">
            <w:pPr>
              <w:jc w:val="center"/>
              <w:rPr>
                <w:b/>
              </w:rPr>
            </w:pPr>
          </w:p>
        </w:tc>
        <w:tc>
          <w:tcPr>
            <w:tcW w:w="817" w:type="pct"/>
            <w:vMerge/>
            <w:shd w:val="clear" w:color="auto" w:fill="auto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8D1B8A" w:rsidRPr="001D745C" w:rsidTr="00BA54D5">
        <w:trPr>
          <w:trHeight w:val="203"/>
        </w:trPr>
        <w:tc>
          <w:tcPr>
            <w:tcW w:w="1019" w:type="pct"/>
            <w:vMerge w:val="restart"/>
          </w:tcPr>
          <w:p w:rsidR="008D1B8A" w:rsidRPr="00F808B1" w:rsidRDefault="008D1B8A" w:rsidP="00894EB7">
            <w:r w:rsidRPr="00F808B1">
              <w:rPr>
                <w:rStyle w:val="95pt"/>
                <w:sz w:val="24"/>
                <w:szCs w:val="24"/>
              </w:rPr>
              <w:t xml:space="preserve">Тема 2.3. Основы теории и методики измерений в соответствии </w:t>
            </w:r>
            <w:proofErr w:type="gramStart"/>
            <w:r w:rsidRPr="00F808B1">
              <w:rPr>
                <w:rStyle w:val="95pt"/>
                <w:sz w:val="24"/>
                <w:szCs w:val="24"/>
              </w:rPr>
              <w:t xml:space="preserve">с </w:t>
            </w:r>
            <w:r w:rsidRPr="00F808B1">
              <w:t xml:space="preserve"> </w:t>
            </w:r>
            <w:r w:rsidRPr="00F808B1">
              <w:rPr>
                <w:rStyle w:val="95pt"/>
                <w:sz w:val="24"/>
                <w:szCs w:val="24"/>
              </w:rPr>
              <w:t>международной</w:t>
            </w:r>
            <w:proofErr w:type="gramEnd"/>
            <w:r w:rsidRPr="00F808B1">
              <w:rPr>
                <w:rStyle w:val="95pt"/>
                <w:sz w:val="24"/>
                <w:szCs w:val="24"/>
              </w:rPr>
              <w:t xml:space="preserve"> системой единиц СИ</w:t>
            </w:r>
          </w:p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Pr="00A60CC5" w:rsidRDefault="008D1B8A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17" w:type="pct"/>
            <w:vMerge w:val="restart"/>
            <w:shd w:val="clear" w:color="auto" w:fill="auto"/>
          </w:tcPr>
          <w:p w:rsidR="002C0008" w:rsidRPr="008D1B8A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 xml:space="preserve">ПК </w:t>
            </w:r>
            <w:r w:rsidRPr="008D1B8A">
              <w:rPr>
                <w:b/>
              </w:rPr>
              <w:t>1.1.</w:t>
            </w:r>
            <w:r>
              <w:rPr>
                <w:b/>
              </w:rPr>
              <w:t xml:space="preserve">,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</w:rPr>
              <w:t>2.1.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</w:rPr>
              <w:t xml:space="preserve">3.1. </w:t>
            </w:r>
          </w:p>
          <w:p w:rsidR="002C0008" w:rsidRPr="008D1B8A" w:rsidRDefault="002C0008" w:rsidP="002C0008">
            <w:pPr>
              <w:rPr>
                <w:b/>
              </w:rPr>
            </w:pPr>
            <w:r>
              <w:rPr>
                <w:b/>
              </w:rPr>
              <w:t>4</w:t>
            </w:r>
            <w:r w:rsidRPr="008D1B8A">
              <w:rPr>
                <w:b/>
              </w:rPr>
              <w:t>.1.</w:t>
            </w:r>
            <w:r>
              <w:rPr>
                <w:b/>
              </w:rPr>
              <w:t xml:space="preserve">, </w:t>
            </w:r>
            <w:r w:rsidRPr="008D1B8A">
              <w:rPr>
                <w:b/>
                <w:bCs/>
              </w:rPr>
              <w:t xml:space="preserve">5.1. </w:t>
            </w:r>
          </w:p>
          <w:p w:rsidR="002C0008" w:rsidRPr="008D1B8A" w:rsidRDefault="002C0008" w:rsidP="002C0008">
            <w:pPr>
              <w:rPr>
                <w:b/>
              </w:rPr>
            </w:pPr>
            <w:r w:rsidRPr="008D1B8A">
              <w:rPr>
                <w:b/>
                <w:bCs/>
              </w:rPr>
              <w:t xml:space="preserve">6.3. </w:t>
            </w:r>
          </w:p>
          <w:p w:rsidR="002C0008" w:rsidRPr="0013620F" w:rsidRDefault="002C0008" w:rsidP="002C0008">
            <w:pPr>
              <w:rPr>
                <w:b/>
              </w:rPr>
            </w:pPr>
            <w:r w:rsidRPr="0013620F">
              <w:rPr>
                <w:b/>
              </w:rPr>
              <w:t>ОК 01-07</w:t>
            </w:r>
          </w:p>
          <w:p w:rsidR="008D1B8A" w:rsidRPr="00397CA8" w:rsidRDefault="002C0008" w:rsidP="00BA54D5">
            <w:pPr>
              <w:rPr>
                <w:bCs/>
                <w:i/>
              </w:rPr>
            </w:pPr>
            <w:r w:rsidRPr="0013620F">
              <w:rPr>
                <w:b/>
              </w:rPr>
              <w:lastRenderedPageBreak/>
              <w:t>ОК 09</w:t>
            </w:r>
            <w:r w:rsidR="00BA54D5">
              <w:rPr>
                <w:b/>
              </w:rPr>
              <w:t>, 10</w:t>
            </w:r>
          </w:p>
        </w:tc>
      </w:tr>
      <w:tr w:rsidR="008D1B8A" w:rsidRPr="001D745C" w:rsidTr="00BA54D5">
        <w:trPr>
          <w:trHeight w:val="150"/>
        </w:trPr>
        <w:tc>
          <w:tcPr>
            <w:tcW w:w="1019" w:type="pct"/>
            <w:vMerge/>
          </w:tcPr>
          <w:p w:rsidR="008D1B8A" w:rsidRPr="00A60CC5" w:rsidRDefault="008D1B8A" w:rsidP="00894EB7">
            <w:pPr>
              <w:rPr>
                <w:bCs/>
              </w:rPr>
            </w:pPr>
          </w:p>
        </w:tc>
        <w:tc>
          <w:tcPr>
            <w:tcW w:w="2766" w:type="pct"/>
          </w:tcPr>
          <w:p w:rsidR="008D1B8A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>Осн</w:t>
            </w:r>
            <w:r>
              <w:rPr>
                <w:rStyle w:val="95pt"/>
                <w:b w:val="0"/>
                <w:sz w:val="24"/>
                <w:szCs w:val="24"/>
              </w:rPr>
              <w:t>овы теории и методики измерений</w:t>
            </w:r>
            <w:r w:rsidRPr="00AE4A7E">
              <w:rPr>
                <w:rStyle w:val="95pt"/>
                <w:b w:val="0"/>
                <w:sz w:val="24"/>
                <w:szCs w:val="24"/>
              </w:rPr>
              <w:t xml:space="preserve"> </w:t>
            </w:r>
          </w:p>
          <w:p w:rsidR="008D1B8A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 xml:space="preserve">Точность </w:t>
            </w:r>
            <w:r>
              <w:rPr>
                <w:rStyle w:val="95pt"/>
                <w:b w:val="0"/>
                <w:sz w:val="24"/>
                <w:szCs w:val="24"/>
              </w:rPr>
              <w:t>методов и результатов измерений</w:t>
            </w:r>
          </w:p>
          <w:p w:rsidR="008D1B8A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AE4A7E">
              <w:rPr>
                <w:rStyle w:val="95pt"/>
                <w:b w:val="0"/>
                <w:sz w:val="24"/>
                <w:szCs w:val="24"/>
              </w:rPr>
              <w:t xml:space="preserve"> Системы воспроизведения единиц величин</w:t>
            </w:r>
          </w:p>
          <w:p w:rsidR="008D1B8A" w:rsidRPr="00AE4A7E" w:rsidRDefault="008D1B8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E4A7E">
              <w:rPr>
                <w:b/>
                <w:sz w:val="24"/>
                <w:szCs w:val="24"/>
              </w:rPr>
              <w:t xml:space="preserve"> </w:t>
            </w:r>
            <w:r>
              <w:rPr>
                <w:rStyle w:val="95pt"/>
                <w:b w:val="0"/>
                <w:sz w:val="24"/>
                <w:szCs w:val="24"/>
              </w:rPr>
              <w:t>Г</w:t>
            </w:r>
            <w:r w:rsidRPr="00AE4A7E">
              <w:rPr>
                <w:rStyle w:val="95pt"/>
                <w:b w:val="0"/>
                <w:sz w:val="24"/>
                <w:szCs w:val="24"/>
              </w:rPr>
              <w:t>осударственная система обеспечения единства измерений</w:t>
            </w:r>
          </w:p>
        </w:tc>
        <w:tc>
          <w:tcPr>
            <w:tcW w:w="399" w:type="pct"/>
            <w:vAlign w:val="center"/>
          </w:tcPr>
          <w:p w:rsidR="008D1B8A" w:rsidRPr="00894EB7" w:rsidRDefault="008D1B8A" w:rsidP="00894EB7">
            <w:pPr>
              <w:jc w:val="center"/>
              <w:rPr>
                <w:lang w:val="en-US"/>
              </w:rPr>
            </w:pPr>
            <w:r w:rsidRPr="00894EB7">
              <w:rPr>
                <w:lang w:val="en-US"/>
              </w:rPr>
              <w:t>2</w:t>
            </w:r>
          </w:p>
        </w:tc>
        <w:tc>
          <w:tcPr>
            <w:tcW w:w="817" w:type="pct"/>
            <w:vMerge/>
            <w:shd w:val="clear" w:color="auto" w:fill="auto"/>
            <w:vAlign w:val="center"/>
          </w:tcPr>
          <w:p w:rsidR="008D1B8A" w:rsidRPr="00397CA8" w:rsidRDefault="008D1B8A" w:rsidP="00894EB7">
            <w:pPr>
              <w:jc w:val="center"/>
              <w:rPr>
                <w:bCs/>
                <w:i/>
              </w:rPr>
            </w:pPr>
          </w:p>
        </w:tc>
      </w:tr>
      <w:tr w:rsidR="002A19EA" w:rsidRPr="001D745C" w:rsidTr="00BA54D5">
        <w:trPr>
          <w:trHeight w:val="150"/>
        </w:trPr>
        <w:tc>
          <w:tcPr>
            <w:tcW w:w="3785" w:type="pct"/>
            <w:gridSpan w:val="2"/>
          </w:tcPr>
          <w:p w:rsidR="002A19EA" w:rsidRPr="006A680B" w:rsidRDefault="002A19EA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Style w:val="295pt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399" w:type="pct"/>
            <w:vAlign w:val="center"/>
          </w:tcPr>
          <w:p w:rsidR="002A19EA" w:rsidRPr="00894EB7" w:rsidRDefault="00894EB7" w:rsidP="00894E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17" w:type="pct"/>
            <w:shd w:val="clear" w:color="auto" w:fill="auto"/>
          </w:tcPr>
          <w:p w:rsidR="002A19EA" w:rsidRPr="00A60CC5" w:rsidRDefault="002A19EA" w:rsidP="00894EB7">
            <w:pPr>
              <w:jc w:val="center"/>
              <w:rPr>
                <w:b/>
                <w:bCs/>
              </w:rPr>
            </w:pPr>
          </w:p>
        </w:tc>
      </w:tr>
      <w:tr w:rsidR="00CA4134" w:rsidRPr="001D745C" w:rsidTr="00BA54D5">
        <w:trPr>
          <w:trHeight w:val="150"/>
        </w:trPr>
        <w:tc>
          <w:tcPr>
            <w:tcW w:w="3785" w:type="pct"/>
            <w:gridSpan w:val="2"/>
          </w:tcPr>
          <w:p w:rsidR="00296152" w:rsidRDefault="00296152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CA4134" w:rsidRDefault="00CA4134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EA7097">
              <w:rPr>
                <w:color w:val="000000"/>
              </w:rPr>
              <w:t>Проектно-исследовательская деятельность</w:t>
            </w:r>
            <w:r>
              <w:rPr>
                <w:color w:val="000000"/>
              </w:rPr>
              <w:t xml:space="preserve"> по темам и разделам программы дисциплины:</w:t>
            </w:r>
          </w:p>
          <w:p w:rsidR="00CA4134" w:rsidRPr="00296152" w:rsidRDefault="00CA4134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2"/>
                <w:szCs w:val="24"/>
              </w:rPr>
            </w:pPr>
            <w:r w:rsidRPr="00CD0456">
              <w:rPr>
                <w:rStyle w:val="95pt"/>
                <w:b w:val="0"/>
                <w:sz w:val="24"/>
                <w:szCs w:val="24"/>
              </w:rPr>
              <w:t>«</w:t>
            </w:r>
            <w:r w:rsidRPr="00296152">
              <w:rPr>
                <w:rStyle w:val="95pt"/>
                <w:b w:val="0"/>
                <w:sz w:val="22"/>
                <w:szCs w:val="24"/>
              </w:rPr>
              <w:t>Место предмета в системе экономических знаний»</w:t>
            </w:r>
          </w:p>
          <w:p w:rsidR="00CA4134" w:rsidRPr="00296152" w:rsidRDefault="0036155E" w:rsidP="00894EB7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2"/>
                <w:szCs w:val="24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«Нормативные документы»</w:t>
            </w:r>
          </w:p>
          <w:p w:rsidR="0036155E" w:rsidRPr="00296152" w:rsidRDefault="0036155E" w:rsidP="00894EB7">
            <w:pPr>
              <w:rPr>
                <w:sz w:val="22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«Системы качества»</w:t>
            </w:r>
          </w:p>
          <w:p w:rsidR="0036155E" w:rsidRPr="00296152" w:rsidRDefault="0036155E" w:rsidP="00894EB7">
            <w:pPr>
              <w:rPr>
                <w:sz w:val="22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«Техническая документация»</w:t>
            </w:r>
          </w:p>
          <w:p w:rsidR="0036155E" w:rsidRPr="00296152" w:rsidRDefault="0036155E" w:rsidP="00894EB7">
            <w:pPr>
              <w:rPr>
                <w:sz w:val="22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«Формы подтверждения соответствия»</w:t>
            </w:r>
          </w:p>
          <w:p w:rsidR="0036155E" w:rsidRPr="00296152" w:rsidRDefault="0036155E" w:rsidP="00894EB7">
            <w:pPr>
              <w:rPr>
                <w:sz w:val="22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«История возникновения в стране метрологии»</w:t>
            </w:r>
          </w:p>
          <w:p w:rsidR="0036155E" w:rsidRPr="00296152" w:rsidRDefault="0036155E" w:rsidP="00894EB7">
            <w:pPr>
              <w:rPr>
                <w:sz w:val="22"/>
              </w:rPr>
            </w:pPr>
            <w:r w:rsidRPr="00296152">
              <w:rPr>
                <w:rStyle w:val="95pt"/>
                <w:b w:val="0"/>
                <w:sz w:val="22"/>
                <w:szCs w:val="24"/>
              </w:rPr>
              <w:t>«Средства измерений»</w:t>
            </w:r>
          </w:p>
          <w:p w:rsidR="0036155E" w:rsidRPr="0036155E" w:rsidRDefault="0036155E" w:rsidP="00894EB7">
            <w:r w:rsidRPr="00296152">
              <w:rPr>
                <w:rStyle w:val="95pt"/>
                <w:b w:val="0"/>
                <w:sz w:val="22"/>
                <w:szCs w:val="24"/>
              </w:rPr>
              <w:t>«Средства и методы измерений»</w:t>
            </w:r>
          </w:p>
        </w:tc>
        <w:tc>
          <w:tcPr>
            <w:tcW w:w="399" w:type="pct"/>
            <w:vAlign w:val="center"/>
          </w:tcPr>
          <w:p w:rsidR="00CA4134" w:rsidRPr="00A60CC5" w:rsidRDefault="00296152" w:rsidP="00894EB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7" w:type="pct"/>
            <w:shd w:val="clear" w:color="auto" w:fill="auto"/>
          </w:tcPr>
          <w:p w:rsidR="00CA4134" w:rsidRPr="00A60CC5" w:rsidRDefault="00CA4134" w:rsidP="00894EB7">
            <w:pPr>
              <w:jc w:val="center"/>
              <w:rPr>
                <w:b/>
                <w:bCs/>
              </w:rPr>
            </w:pPr>
          </w:p>
        </w:tc>
      </w:tr>
      <w:tr w:rsidR="0036155E" w:rsidRPr="001D745C" w:rsidTr="00BA54D5">
        <w:trPr>
          <w:trHeight w:val="20"/>
        </w:trPr>
        <w:tc>
          <w:tcPr>
            <w:tcW w:w="3785" w:type="pct"/>
            <w:gridSpan w:val="2"/>
          </w:tcPr>
          <w:p w:rsidR="0036155E" w:rsidRPr="00A60CC5" w:rsidRDefault="0036155E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99" w:type="pct"/>
            <w:vAlign w:val="center"/>
          </w:tcPr>
          <w:p w:rsidR="0036155E" w:rsidRPr="00A60CC5" w:rsidRDefault="0036155E" w:rsidP="00894EB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17" w:type="pct"/>
            <w:shd w:val="clear" w:color="auto" w:fill="auto"/>
          </w:tcPr>
          <w:p w:rsidR="0036155E" w:rsidRPr="00A60CC5" w:rsidRDefault="0036155E" w:rsidP="00894EB7">
            <w:pPr>
              <w:jc w:val="center"/>
              <w:rPr>
                <w:b/>
                <w:bCs/>
              </w:rPr>
            </w:pPr>
          </w:p>
        </w:tc>
      </w:tr>
      <w:tr w:rsidR="0036155E" w:rsidRPr="001D745C" w:rsidTr="00BA54D5">
        <w:trPr>
          <w:trHeight w:val="20"/>
        </w:trPr>
        <w:tc>
          <w:tcPr>
            <w:tcW w:w="3785" w:type="pct"/>
            <w:gridSpan w:val="2"/>
          </w:tcPr>
          <w:p w:rsidR="0036155E" w:rsidRPr="00A60CC5" w:rsidRDefault="0036155E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99" w:type="pct"/>
          </w:tcPr>
          <w:p w:rsidR="0036155E" w:rsidRPr="00A60CC5" w:rsidRDefault="0036155E" w:rsidP="00894EB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17" w:type="pct"/>
            <w:shd w:val="clear" w:color="auto" w:fill="auto"/>
          </w:tcPr>
          <w:p w:rsidR="0036155E" w:rsidRPr="00A60CC5" w:rsidRDefault="0036155E" w:rsidP="00894EB7">
            <w:pPr>
              <w:jc w:val="center"/>
              <w:rPr>
                <w:b/>
                <w:bCs/>
              </w:rPr>
            </w:pPr>
          </w:p>
        </w:tc>
      </w:tr>
      <w:tr w:rsidR="0036155E" w:rsidRPr="001D745C" w:rsidTr="00BA54D5">
        <w:trPr>
          <w:trHeight w:val="20"/>
        </w:trPr>
        <w:tc>
          <w:tcPr>
            <w:tcW w:w="3785" w:type="pct"/>
            <w:gridSpan w:val="2"/>
          </w:tcPr>
          <w:p w:rsidR="0036155E" w:rsidRDefault="0036155E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99" w:type="pct"/>
          </w:tcPr>
          <w:p w:rsidR="0036155E" w:rsidRPr="00A60CC5" w:rsidRDefault="0036155E" w:rsidP="00894EB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7" w:type="pct"/>
            <w:shd w:val="clear" w:color="auto" w:fill="auto"/>
          </w:tcPr>
          <w:p w:rsidR="0036155E" w:rsidRPr="00A60CC5" w:rsidRDefault="0036155E" w:rsidP="00894EB7">
            <w:pPr>
              <w:jc w:val="center"/>
              <w:rPr>
                <w:b/>
                <w:bCs/>
              </w:rPr>
            </w:pPr>
          </w:p>
        </w:tc>
      </w:tr>
      <w:tr w:rsidR="0036155E" w:rsidRPr="001D745C" w:rsidTr="00BA54D5">
        <w:trPr>
          <w:trHeight w:val="20"/>
        </w:trPr>
        <w:tc>
          <w:tcPr>
            <w:tcW w:w="3785" w:type="pct"/>
            <w:gridSpan w:val="2"/>
          </w:tcPr>
          <w:p w:rsidR="0036155E" w:rsidRPr="00A60CC5" w:rsidRDefault="0036155E" w:rsidP="00894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99" w:type="pct"/>
          </w:tcPr>
          <w:p w:rsidR="0036155E" w:rsidRPr="00A60CC5" w:rsidRDefault="0036155E" w:rsidP="00894EB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7" w:type="pct"/>
            <w:shd w:val="clear" w:color="auto" w:fill="auto"/>
          </w:tcPr>
          <w:p w:rsidR="0036155E" w:rsidRPr="00A60CC5" w:rsidRDefault="0036155E" w:rsidP="00894EB7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397CA8" w:rsidRPr="00397CA8" w:rsidRDefault="009313CE" w:rsidP="002C0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2C0008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2C0008">
        <w:rPr>
          <w:b/>
          <w:sz w:val="28"/>
          <w:szCs w:val="28"/>
        </w:rPr>
        <w:t xml:space="preserve">специальные помещения: </w:t>
      </w:r>
      <w:r w:rsidR="002C0008" w:rsidRPr="00094885">
        <w:rPr>
          <w:sz w:val="28"/>
          <w:szCs w:val="28"/>
        </w:rPr>
        <w:t xml:space="preserve">кабинет </w:t>
      </w:r>
      <w:r w:rsidR="00397CA8" w:rsidRPr="00397CA8">
        <w:rPr>
          <w:color w:val="000000"/>
          <w:sz w:val="28"/>
          <w:szCs w:val="28"/>
        </w:rPr>
        <w:t>«Метрология, стандартизация и сертификация»</w:t>
      </w:r>
    </w:p>
    <w:p w:rsidR="00A11186" w:rsidRPr="00397CA8" w:rsidRDefault="00A11186" w:rsidP="00397CA8">
      <w:pPr>
        <w:pStyle w:val="27"/>
        <w:shd w:val="clear" w:color="auto" w:fill="auto"/>
        <w:tabs>
          <w:tab w:val="left" w:pos="3658"/>
          <w:tab w:val="left" w:pos="6624"/>
        </w:tabs>
        <w:spacing w:line="240" w:lineRule="auto"/>
        <w:ind w:firstLine="440"/>
        <w:jc w:val="both"/>
        <w:rPr>
          <w:b/>
          <w:sz w:val="28"/>
          <w:szCs w:val="28"/>
        </w:rPr>
      </w:pPr>
      <w:r w:rsidRPr="00397CA8">
        <w:rPr>
          <w:b/>
          <w:sz w:val="28"/>
          <w:szCs w:val="28"/>
        </w:rPr>
        <w:t>Оборудование учебного кабинета:</w:t>
      </w:r>
    </w:p>
    <w:p w:rsidR="00A11186" w:rsidRPr="00397CA8" w:rsidRDefault="00A11186" w:rsidP="00AE4A7E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Кабинет имеет комплект специализированной мебели для: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рабочего места учителя;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организации </w:t>
      </w:r>
      <w:proofErr w:type="gramStart"/>
      <w:r w:rsidRPr="00397CA8">
        <w:rPr>
          <w:sz w:val="28"/>
          <w:szCs w:val="28"/>
        </w:rPr>
        <w:t>рабочих мест</w:t>
      </w:r>
      <w:proofErr w:type="gramEnd"/>
      <w:r w:rsidRPr="00397CA8">
        <w:rPr>
          <w:sz w:val="28"/>
          <w:szCs w:val="28"/>
        </w:rPr>
        <w:t xml:space="preserve"> обучающихся;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рационального размещения и хранения средств обучения;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использования аппаратуры.</w:t>
      </w:r>
    </w:p>
    <w:p w:rsidR="00A11186" w:rsidRPr="00397CA8" w:rsidRDefault="00A11186" w:rsidP="00397CA8">
      <w:pPr>
        <w:pStyle w:val="27"/>
        <w:numPr>
          <w:ilvl w:val="0"/>
          <w:numId w:val="2"/>
        </w:numPr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персональный компьютер, колонки</w:t>
      </w:r>
    </w:p>
    <w:p w:rsidR="00A11186" w:rsidRPr="00397CA8" w:rsidRDefault="00A11186" w:rsidP="00397CA8">
      <w:pPr>
        <w:pStyle w:val="27"/>
        <w:numPr>
          <w:ilvl w:val="0"/>
          <w:numId w:val="2"/>
        </w:numPr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Программное обеспечение для персонального компьютера: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Операционная система </w:t>
      </w:r>
      <w:r w:rsidRPr="00397CA8">
        <w:rPr>
          <w:sz w:val="28"/>
          <w:szCs w:val="28"/>
          <w:lang w:val="en-US" w:eastAsia="en-US" w:bidi="en-US"/>
        </w:rPr>
        <w:t>Windows</w:t>
      </w:r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XP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Комплект прикладных программ, входящих в пакет </w:t>
      </w:r>
      <w:r w:rsidRPr="00397CA8">
        <w:rPr>
          <w:sz w:val="28"/>
          <w:szCs w:val="28"/>
          <w:lang w:val="en-US" w:eastAsia="en-US" w:bidi="en-US"/>
        </w:rPr>
        <w:t>MSOffice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780" w:hanging="34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Программы утилиты (антивирусная программа </w:t>
      </w:r>
      <w:r w:rsidRPr="00397CA8">
        <w:rPr>
          <w:sz w:val="28"/>
          <w:szCs w:val="28"/>
          <w:lang w:val="en-US" w:eastAsia="en-US" w:bidi="en-US"/>
        </w:rPr>
        <w:t>ESETNOD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 xml:space="preserve">32, программа- упаковщик </w:t>
      </w:r>
      <w:r w:rsidRPr="00397CA8">
        <w:rPr>
          <w:sz w:val="28"/>
          <w:szCs w:val="28"/>
          <w:lang w:val="en-US" w:eastAsia="en-US" w:bidi="en-US"/>
        </w:rPr>
        <w:t>WINRAR</w:t>
      </w:r>
      <w:r w:rsidRPr="00397CA8">
        <w:rPr>
          <w:sz w:val="28"/>
          <w:szCs w:val="28"/>
          <w:lang w:eastAsia="en-US" w:bidi="en-US"/>
        </w:rPr>
        <w:t xml:space="preserve">, </w:t>
      </w:r>
      <w:r w:rsidRPr="00397CA8">
        <w:rPr>
          <w:sz w:val="28"/>
          <w:szCs w:val="28"/>
        </w:rPr>
        <w:t>служебные программы и пр.)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Программа выхода в сеть Интернет </w:t>
      </w:r>
      <w:r w:rsidRPr="00397CA8">
        <w:rPr>
          <w:sz w:val="28"/>
          <w:szCs w:val="28"/>
          <w:lang w:val="en-US" w:eastAsia="en-US" w:bidi="en-US"/>
        </w:rPr>
        <w:t>Opera</w:t>
      </w:r>
      <w:r w:rsidRPr="00397CA8">
        <w:rPr>
          <w:sz w:val="28"/>
          <w:szCs w:val="28"/>
          <w:lang w:eastAsia="en-US" w:bidi="en-US"/>
        </w:rPr>
        <w:t xml:space="preserve">, </w:t>
      </w:r>
      <w:proofErr w:type="spellStart"/>
      <w:r w:rsidRPr="00397CA8">
        <w:rPr>
          <w:sz w:val="28"/>
          <w:szCs w:val="28"/>
          <w:lang w:val="en-US" w:eastAsia="en-US" w:bidi="en-US"/>
        </w:rPr>
        <w:t>Mozila</w:t>
      </w:r>
      <w:proofErr w:type="spellEnd"/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Firefox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>(через переносной модем)</w:t>
      </w:r>
    </w:p>
    <w:p w:rsidR="00A11186" w:rsidRPr="00397CA8" w:rsidRDefault="00A11186" w:rsidP="00397CA8">
      <w:pPr>
        <w:pStyle w:val="27"/>
        <w:numPr>
          <w:ilvl w:val="0"/>
          <w:numId w:val="2"/>
        </w:numPr>
        <w:shd w:val="clear" w:color="auto" w:fill="auto"/>
        <w:tabs>
          <w:tab w:val="left" w:pos="629"/>
          <w:tab w:val="left" w:pos="736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комплексно-методическое обеспечение дисциплины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Мультимедийные учебники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after="240" w:line="274" w:lineRule="exact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Лазерные диски с презентациями к урокам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B6CB2" w:rsidRDefault="00EB6CB2" w:rsidP="00397CA8">
      <w:pPr>
        <w:pStyle w:val="27"/>
        <w:shd w:val="clear" w:color="auto" w:fill="auto"/>
        <w:tabs>
          <w:tab w:val="left" w:pos="354"/>
        </w:tabs>
        <w:spacing w:line="240" w:lineRule="auto"/>
        <w:ind w:right="3720" w:firstLine="0"/>
        <w:rPr>
          <w:rStyle w:val="2115pt"/>
          <w:rFonts w:eastAsiaTheme="majorEastAsia"/>
          <w:b/>
          <w:sz w:val="28"/>
          <w:szCs w:val="28"/>
        </w:rPr>
      </w:pPr>
      <w:r w:rsidRPr="00397CA8">
        <w:rPr>
          <w:b/>
          <w:sz w:val="28"/>
          <w:szCs w:val="28"/>
        </w:rPr>
        <w:t xml:space="preserve"> </w:t>
      </w:r>
      <w:r w:rsidRPr="00397CA8">
        <w:rPr>
          <w:rStyle w:val="2115pt"/>
          <w:rFonts w:eastAsiaTheme="majorEastAsia"/>
          <w:b/>
          <w:sz w:val="28"/>
          <w:szCs w:val="28"/>
        </w:rPr>
        <w:t>Основные источники:</w:t>
      </w:r>
    </w:p>
    <w:p w:rsidR="00F318D0" w:rsidRPr="00F318D0" w:rsidRDefault="00F318D0" w:rsidP="002528EC">
      <w:pPr>
        <w:pStyle w:val="27"/>
        <w:numPr>
          <w:ilvl w:val="0"/>
          <w:numId w:val="16"/>
        </w:numPr>
        <w:tabs>
          <w:tab w:val="left" w:pos="354"/>
        </w:tabs>
        <w:spacing w:line="240" w:lineRule="auto"/>
        <w:ind w:firstLine="0"/>
        <w:jc w:val="both"/>
        <w:rPr>
          <w:sz w:val="28"/>
          <w:szCs w:val="28"/>
        </w:rPr>
      </w:pPr>
      <w:r w:rsidRPr="00F318D0">
        <w:rPr>
          <w:sz w:val="28"/>
          <w:szCs w:val="28"/>
        </w:rPr>
        <w:t xml:space="preserve">Слесарчук В.А. Нормирование точности и технические измерения [Электронный ресурс]: учебное пособие/ Слесарчук В.А.— Электрон. текстовые </w:t>
      </w:r>
      <w:proofErr w:type="gramStart"/>
      <w:r w:rsidRPr="00F318D0">
        <w:rPr>
          <w:sz w:val="28"/>
          <w:szCs w:val="28"/>
        </w:rPr>
        <w:t>данные.—</w:t>
      </w:r>
      <w:proofErr w:type="gramEnd"/>
      <w:r w:rsidRPr="00F318D0">
        <w:rPr>
          <w:sz w:val="28"/>
          <w:szCs w:val="28"/>
        </w:rPr>
        <w:t xml:space="preserve"> Минск: Республиканский институт профессионального образования (РИПО), 2016.— 228 c.— Режим доступа: http://www.iprbookshop.ru/67665.html.— ЭБС «</w:t>
      </w:r>
      <w:proofErr w:type="spellStart"/>
      <w:r w:rsidRPr="00F318D0">
        <w:rPr>
          <w:sz w:val="28"/>
          <w:szCs w:val="28"/>
        </w:rPr>
        <w:t>IPRbooks</w:t>
      </w:r>
      <w:proofErr w:type="spellEnd"/>
      <w:r w:rsidRPr="00F318D0">
        <w:rPr>
          <w:sz w:val="28"/>
          <w:szCs w:val="28"/>
        </w:rPr>
        <w:t>»</w:t>
      </w:r>
    </w:p>
    <w:p w:rsidR="00F318D0" w:rsidRPr="00F318D0" w:rsidRDefault="00F318D0" w:rsidP="002528EC">
      <w:pPr>
        <w:pStyle w:val="27"/>
        <w:numPr>
          <w:ilvl w:val="0"/>
          <w:numId w:val="16"/>
        </w:numPr>
        <w:shd w:val="clear" w:color="auto" w:fill="auto"/>
        <w:tabs>
          <w:tab w:val="left" w:pos="354"/>
        </w:tabs>
        <w:spacing w:line="240" w:lineRule="auto"/>
        <w:ind w:firstLine="0"/>
        <w:jc w:val="both"/>
        <w:rPr>
          <w:sz w:val="28"/>
          <w:szCs w:val="28"/>
        </w:rPr>
      </w:pPr>
      <w:r w:rsidRPr="00F318D0">
        <w:rPr>
          <w:sz w:val="28"/>
          <w:szCs w:val="28"/>
        </w:rPr>
        <w:t xml:space="preserve">Коротков В.С. Метрология, стандартизация и сертификация [Электронный ресурс]: учебное пособие для СПО/ Коротков В.С., </w:t>
      </w:r>
      <w:proofErr w:type="spellStart"/>
      <w:r w:rsidRPr="00F318D0">
        <w:rPr>
          <w:sz w:val="28"/>
          <w:szCs w:val="28"/>
        </w:rPr>
        <w:t>Афонасов</w:t>
      </w:r>
      <w:proofErr w:type="spellEnd"/>
      <w:r w:rsidRPr="00F318D0">
        <w:rPr>
          <w:sz w:val="28"/>
          <w:szCs w:val="28"/>
        </w:rPr>
        <w:t xml:space="preserve"> А.И.— Электрон. текстовые </w:t>
      </w:r>
      <w:proofErr w:type="gramStart"/>
      <w:r w:rsidRPr="00F318D0">
        <w:rPr>
          <w:sz w:val="28"/>
          <w:szCs w:val="28"/>
        </w:rPr>
        <w:t>данные.—</w:t>
      </w:r>
      <w:proofErr w:type="gramEnd"/>
      <w:r w:rsidRPr="00F318D0">
        <w:rPr>
          <w:sz w:val="28"/>
          <w:szCs w:val="28"/>
        </w:rPr>
        <w:t xml:space="preserve"> Саратов: Профобразование, 2017.— 186 c.— Режим доступа: http://www.iprbookshop.ru/66391.html.— ЭБС «</w:t>
      </w:r>
      <w:proofErr w:type="spellStart"/>
      <w:r w:rsidRPr="00F318D0">
        <w:rPr>
          <w:sz w:val="28"/>
          <w:szCs w:val="28"/>
        </w:rPr>
        <w:t>IPRbooks</w:t>
      </w:r>
      <w:proofErr w:type="spellEnd"/>
      <w:r w:rsidRPr="00F318D0">
        <w:rPr>
          <w:sz w:val="28"/>
          <w:szCs w:val="28"/>
        </w:rPr>
        <w:t>»</w:t>
      </w:r>
    </w:p>
    <w:p w:rsidR="00397CA8" w:rsidRPr="00397CA8" w:rsidRDefault="00397CA8" w:rsidP="00F318D0">
      <w:pPr>
        <w:pStyle w:val="29"/>
        <w:keepNext/>
        <w:keepLines/>
        <w:numPr>
          <w:ilvl w:val="0"/>
          <w:numId w:val="16"/>
        </w:numPr>
        <w:shd w:val="clear" w:color="auto" w:fill="auto"/>
        <w:tabs>
          <w:tab w:val="left" w:pos="284"/>
          <w:tab w:val="left" w:pos="1134"/>
        </w:tabs>
        <w:spacing w:before="0"/>
        <w:ind w:firstLine="0"/>
        <w:rPr>
          <w:b w:val="0"/>
          <w:sz w:val="28"/>
          <w:szCs w:val="28"/>
        </w:rPr>
      </w:pPr>
      <w:bookmarkStart w:id="1" w:name="bookmark7"/>
      <w:proofErr w:type="spellStart"/>
      <w:r w:rsidRPr="00397CA8">
        <w:rPr>
          <w:b w:val="0"/>
          <w:color w:val="000000"/>
          <w:sz w:val="28"/>
          <w:szCs w:val="28"/>
        </w:rPr>
        <w:lastRenderedPageBreak/>
        <w:t>Лифиц</w:t>
      </w:r>
      <w:proofErr w:type="spellEnd"/>
      <w:r w:rsidRPr="00397CA8">
        <w:rPr>
          <w:b w:val="0"/>
          <w:color w:val="000000"/>
          <w:sz w:val="28"/>
          <w:szCs w:val="28"/>
        </w:rPr>
        <w:t>, И.М.</w:t>
      </w:r>
      <w:bookmarkEnd w:id="1"/>
      <w:r w:rsidRPr="00397CA8">
        <w:rPr>
          <w:b w:val="0"/>
          <w:color w:val="000000"/>
          <w:sz w:val="28"/>
          <w:szCs w:val="28"/>
        </w:rPr>
        <w:t xml:space="preserve"> Основы стандартизации, метрологии и управление качеством товаров</w:t>
      </w:r>
      <w:r w:rsidR="002C0008">
        <w:rPr>
          <w:b w:val="0"/>
          <w:color w:val="000000"/>
          <w:sz w:val="28"/>
          <w:szCs w:val="28"/>
        </w:rPr>
        <w:t xml:space="preserve">. </w:t>
      </w:r>
      <w:r w:rsidRPr="00397CA8">
        <w:rPr>
          <w:b w:val="0"/>
          <w:color w:val="000000"/>
          <w:sz w:val="28"/>
          <w:szCs w:val="28"/>
        </w:rPr>
        <w:t xml:space="preserve">Учебник. 3-е изд.- </w:t>
      </w:r>
      <w:proofErr w:type="gramStart"/>
      <w:r w:rsidRPr="00397CA8">
        <w:rPr>
          <w:b w:val="0"/>
          <w:color w:val="000000"/>
          <w:sz w:val="28"/>
          <w:szCs w:val="28"/>
        </w:rPr>
        <w:t>М:Изд.</w:t>
      </w:r>
      <w:proofErr w:type="gramEnd"/>
      <w:r w:rsidRPr="00397CA8">
        <w:rPr>
          <w:b w:val="0"/>
          <w:color w:val="000000"/>
          <w:sz w:val="28"/>
          <w:szCs w:val="28"/>
        </w:rPr>
        <w:t xml:space="preserve"> ЮНИТИ,2015. Гриф </w:t>
      </w:r>
      <w:proofErr w:type="spellStart"/>
      <w:r w:rsidRPr="00397CA8">
        <w:rPr>
          <w:b w:val="0"/>
          <w:color w:val="000000"/>
          <w:sz w:val="28"/>
          <w:szCs w:val="28"/>
        </w:rPr>
        <w:t>Минобрнауки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РФ.</w:t>
      </w:r>
    </w:p>
    <w:p w:rsidR="00397CA8" w:rsidRPr="00397CA8" w:rsidRDefault="00397CA8" w:rsidP="00F318D0">
      <w:pPr>
        <w:pStyle w:val="29"/>
        <w:keepNext/>
        <w:keepLines/>
        <w:numPr>
          <w:ilvl w:val="0"/>
          <w:numId w:val="16"/>
        </w:numPr>
        <w:shd w:val="clear" w:color="auto" w:fill="auto"/>
        <w:tabs>
          <w:tab w:val="left" w:pos="284"/>
          <w:tab w:val="left" w:pos="725"/>
          <w:tab w:val="left" w:pos="1134"/>
        </w:tabs>
        <w:spacing w:before="0"/>
        <w:ind w:firstLine="0"/>
        <w:rPr>
          <w:b w:val="0"/>
          <w:sz w:val="28"/>
          <w:szCs w:val="28"/>
        </w:rPr>
      </w:pPr>
      <w:bookmarkStart w:id="2" w:name="bookmark8"/>
      <w:r w:rsidRPr="00397CA8">
        <w:rPr>
          <w:b w:val="0"/>
          <w:color w:val="000000"/>
          <w:sz w:val="28"/>
          <w:szCs w:val="28"/>
        </w:rPr>
        <w:t xml:space="preserve">Николаева, </w:t>
      </w:r>
      <w:proofErr w:type="spellStart"/>
      <w:r w:rsidRPr="00397CA8">
        <w:rPr>
          <w:b w:val="0"/>
          <w:color w:val="000000"/>
          <w:sz w:val="28"/>
          <w:szCs w:val="28"/>
        </w:rPr>
        <w:t>М.А.</w:t>
      </w:r>
      <w:bookmarkEnd w:id="2"/>
      <w:r w:rsidRPr="00397CA8">
        <w:rPr>
          <w:b w:val="0"/>
          <w:color w:val="000000"/>
          <w:sz w:val="28"/>
          <w:szCs w:val="28"/>
        </w:rPr>
        <w:t>Техническое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регулирование и стандартизация. - М: ОЦПКРТ, 2015. Гриф </w:t>
      </w:r>
      <w:proofErr w:type="spellStart"/>
      <w:r w:rsidRPr="00397CA8">
        <w:rPr>
          <w:b w:val="0"/>
          <w:color w:val="000000"/>
          <w:sz w:val="28"/>
          <w:szCs w:val="28"/>
        </w:rPr>
        <w:t>Минобрнауки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РФ.</w:t>
      </w:r>
    </w:p>
    <w:p w:rsidR="00397CA8" w:rsidRPr="00397CA8" w:rsidRDefault="00397CA8" w:rsidP="00F318D0">
      <w:pPr>
        <w:pStyle w:val="29"/>
        <w:keepNext/>
        <w:keepLines/>
        <w:numPr>
          <w:ilvl w:val="0"/>
          <w:numId w:val="16"/>
        </w:numPr>
        <w:shd w:val="clear" w:color="auto" w:fill="auto"/>
        <w:tabs>
          <w:tab w:val="left" w:pos="284"/>
          <w:tab w:val="left" w:pos="725"/>
          <w:tab w:val="left" w:pos="1134"/>
        </w:tabs>
        <w:spacing w:before="0"/>
        <w:ind w:firstLine="0"/>
        <w:rPr>
          <w:b w:val="0"/>
          <w:sz w:val="28"/>
          <w:szCs w:val="28"/>
        </w:rPr>
      </w:pPr>
      <w:bookmarkStart w:id="3" w:name="bookmark9"/>
      <w:r w:rsidRPr="00397CA8">
        <w:rPr>
          <w:b w:val="0"/>
          <w:color w:val="000000"/>
          <w:sz w:val="28"/>
          <w:szCs w:val="28"/>
        </w:rPr>
        <w:t>Николаева, М.А.</w:t>
      </w:r>
      <w:bookmarkEnd w:id="3"/>
      <w:r w:rsidRPr="00397CA8">
        <w:rPr>
          <w:b w:val="0"/>
          <w:color w:val="000000"/>
          <w:sz w:val="28"/>
          <w:szCs w:val="28"/>
        </w:rPr>
        <w:t xml:space="preserve"> Основы </w:t>
      </w:r>
      <w:proofErr w:type="gramStart"/>
      <w:r w:rsidRPr="00397CA8">
        <w:rPr>
          <w:b w:val="0"/>
          <w:color w:val="000000"/>
          <w:sz w:val="28"/>
          <w:szCs w:val="28"/>
        </w:rPr>
        <w:t>метрологии.-</w:t>
      </w:r>
      <w:proofErr w:type="gramEnd"/>
      <w:r w:rsidRPr="00397CA8">
        <w:rPr>
          <w:b w:val="0"/>
          <w:color w:val="000000"/>
          <w:sz w:val="28"/>
          <w:szCs w:val="28"/>
        </w:rPr>
        <w:t xml:space="preserve"> М: ОЦПКРТ, 2016. Гриф </w:t>
      </w:r>
      <w:proofErr w:type="spellStart"/>
      <w:r w:rsidRPr="00397CA8">
        <w:rPr>
          <w:b w:val="0"/>
          <w:color w:val="000000"/>
          <w:sz w:val="28"/>
          <w:szCs w:val="28"/>
        </w:rPr>
        <w:t>Минобрнауки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РФ.</w:t>
      </w:r>
    </w:p>
    <w:p w:rsidR="00397CA8" w:rsidRPr="00397CA8" w:rsidRDefault="00397CA8" w:rsidP="00F318D0">
      <w:pPr>
        <w:pStyle w:val="29"/>
        <w:keepNext/>
        <w:keepLines/>
        <w:numPr>
          <w:ilvl w:val="0"/>
          <w:numId w:val="16"/>
        </w:numPr>
        <w:shd w:val="clear" w:color="auto" w:fill="auto"/>
        <w:tabs>
          <w:tab w:val="left" w:pos="284"/>
          <w:tab w:val="left" w:pos="1134"/>
        </w:tabs>
        <w:spacing w:before="0"/>
        <w:ind w:firstLine="0"/>
        <w:rPr>
          <w:b w:val="0"/>
          <w:sz w:val="28"/>
          <w:szCs w:val="28"/>
        </w:rPr>
      </w:pPr>
      <w:bookmarkStart w:id="4" w:name="bookmark10"/>
      <w:r w:rsidRPr="00397CA8">
        <w:rPr>
          <w:b w:val="0"/>
          <w:color w:val="000000"/>
          <w:sz w:val="28"/>
          <w:szCs w:val="28"/>
        </w:rPr>
        <w:t>Николаева, М.А.</w:t>
      </w:r>
      <w:bookmarkEnd w:id="4"/>
      <w:r w:rsidRPr="00397CA8">
        <w:rPr>
          <w:b w:val="0"/>
          <w:color w:val="000000"/>
          <w:sz w:val="28"/>
          <w:szCs w:val="28"/>
        </w:rPr>
        <w:t xml:space="preserve"> Оценка и подтверждение </w:t>
      </w:r>
      <w:proofErr w:type="gramStart"/>
      <w:r w:rsidRPr="00397CA8">
        <w:rPr>
          <w:b w:val="0"/>
          <w:color w:val="000000"/>
          <w:sz w:val="28"/>
          <w:szCs w:val="28"/>
        </w:rPr>
        <w:t>соответствия.-</w:t>
      </w:r>
      <w:proofErr w:type="gramEnd"/>
      <w:r w:rsidRPr="00397CA8">
        <w:rPr>
          <w:b w:val="0"/>
          <w:color w:val="000000"/>
          <w:sz w:val="28"/>
          <w:szCs w:val="28"/>
        </w:rPr>
        <w:t xml:space="preserve"> М: ОЦПКРТ, 2014. Гриф </w:t>
      </w:r>
      <w:proofErr w:type="spellStart"/>
      <w:r w:rsidRPr="00397CA8">
        <w:rPr>
          <w:b w:val="0"/>
          <w:color w:val="000000"/>
          <w:sz w:val="28"/>
          <w:szCs w:val="28"/>
        </w:rPr>
        <w:t>Минобрнауки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РФ.</w:t>
      </w:r>
    </w:p>
    <w:p w:rsidR="00397CA8" w:rsidRDefault="00397CA8" w:rsidP="00F318D0">
      <w:pPr>
        <w:pStyle w:val="50"/>
        <w:shd w:val="clear" w:color="auto" w:fill="auto"/>
        <w:tabs>
          <w:tab w:val="left" w:pos="284"/>
          <w:tab w:val="left" w:pos="1134"/>
        </w:tabs>
        <w:spacing w:line="270" w:lineRule="exact"/>
        <w:rPr>
          <w:b/>
          <w:color w:val="000000"/>
          <w:sz w:val="28"/>
          <w:szCs w:val="28"/>
        </w:rPr>
      </w:pPr>
    </w:p>
    <w:p w:rsidR="00397CA8" w:rsidRDefault="00397CA8" w:rsidP="00397CA8">
      <w:pPr>
        <w:pStyle w:val="50"/>
        <w:shd w:val="clear" w:color="auto" w:fill="auto"/>
        <w:spacing w:line="270" w:lineRule="exact"/>
        <w:rPr>
          <w:b/>
          <w:color w:val="000000"/>
          <w:sz w:val="28"/>
          <w:szCs w:val="28"/>
        </w:rPr>
      </w:pPr>
      <w:r w:rsidRPr="00397CA8">
        <w:rPr>
          <w:b/>
          <w:color w:val="000000"/>
          <w:sz w:val="28"/>
          <w:szCs w:val="28"/>
        </w:rPr>
        <w:t>Дополнительные источники:</w:t>
      </w:r>
      <w:bookmarkStart w:id="5" w:name="bookmark11"/>
    </w:p>
    <w:p w:rsid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color w:val="00000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>Воробьева, Г.Н.</w:t>
      </w:r>
      <w:bookmarkEnd w:id="5"/>
      <w:r w:rsidRPr="00397CA8">
        <w:rPr>
          <w:i w:val="0"/>
          <w:color w:val="000000"/>
          <w:sz w:val="28"/>
          <w:szCs w:val="28"/>
        </w:rPr>
        <w:t>О стандартизации услуг //Стандарты и качество.</w:t>
      </w:r>
      <w:proofErr w:type="gramStart"/>
      <w:r w:rsidRPr="00397CA8">
        <w:rPr>
          <w:i w:val="0"/>
          <w:color w:val="000000"/>
          <w:sz w:val="28"/>
          <w:szCs w:val="28"/>
        </w:rPr>
        <w:t>1998.№</w:t>
      </w:r>
      <w:proofErr w:type="gramEnd"/>
      <w:r w:rsidRPr="00397CA8">
        <w:rPr>
          <w:i w:val="0"/>
          <w:color w:val="000000"/>
          <w:sz w:val="28"/>
          <w:szCs w:val="28"/>
        </w:rPr>
        <w:t>1. С.30-34.</w:t>
      </w:r>
      <w:bookmarkStart w:id="6" w:name="bookmark12"/>
    </w:p>
    <w:p w:rsidR="00397CA8" w:rsidRP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color w:val="00000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 xml:space="preserve">Горячев, </w:t>
      </w:r>
      <w:proofErr w:type="spellStart"/>
      <w:r w:rsidRPr="00397CA8">
        <w:rPr>
          <w:i w:val="0"/>
          <w:color w:val="000000"/>
          <w:sz w:val="28"/>
          <w:szCs w:val="28"/>
        </w:rPr>
        <w:t>А.В.</w:t>
      </w:r>
      <w:bookmarkEnd w:id="6"/>
      <w:r w:rsidRPr="00397CA8">
        <w:rPr>
          <w:i w:val="0"/>
          <w:color w:val="000000"/>
          <w:sz w:val="28"/>
          <w:szCs w:val="28"/>
        </w:rPr>
        <w:t>Достоинства</w:t>
      </w:r>
      <w:proofErr w:type="spellEnd"/>
      <w:r w:rsidRPr="00397CA8">
        <w:rPr>
          <w:i w:val="0"/>
          <w:color w:val="000000"/>
          <w:sz w:val="28"/>
          <w:szCs w:val="28"/>
        </w:rPr>
        <w:t xml:space="preserve"> и недостатки Федерального закона «О техническом регулировании» // Стандарты и качество. 2003.</w:t>
      </w:r>
      <w:bookmarkStart w:id="7" w:name="bookmark13"/>
    </w:p>
    <w:p w:rsidR="00397CA8" w:rsidRP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 xml:space="preserve">Зворыкина, Т. </w:t>
      </w:r>
      <w:proofErr w:type="spellStart"/>
      <w:r w:rsidRPr="00397CA8">
        <w:rPr>
          <w:i w:val="0"/>
          <w:color w:val="000000"/>
          <w:sz w:val="28"/>
          <w:szCs w:val="28"/>
        </w:rPr>
        <w:t>И.</w:t>
      </w:r>
      <w:bookmarkEnd w:id="7"/>
      <w:r w:rsidRPr="00397CA8">
        <w:rPr>
          <w:i w:val="0"/>
          <w:color w:val="000000"/>
          <w:sz w:val="28"/>
          <w:szCs w:val="28"/>
        </w:rPr>
        <w:t>Техническое</w:t>
      </w:r>
      <w:proofErr w:type="spellEnd"/>
      <w:r w:rsidRPr="00397CA8">
        <w:rPr>
          <w:i w:val="0"/>
          <w:color w:val="000000"/>
          <w:sz w:val="28"/>
          <w:szCs w:val="28"/>
        </w:rPr>
        <w:t xml:space="preserve"> регулирование в сфере услуг // Стандарты и качество.2005.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44"/>
        </w:tabs>
        <w:spacing w:before="0" w:line="317" w:lineRule="exact"/>
        <w:rPr>
          <w:b w:val="0"/>
          <w:sz w:val="28"/>
          <w:szCs w:val="28"/>
        </w:rPr>
      </w:pPr>
      <w:bookmarkStart w:id="8" w:name="bookmark14"/>
      <w:proofErr w:type="spellStart"/>
      <w:r w:rsidRPr="00397CA8">
        <w:rPr>
          <w:b w:val="0"/>
          <w:color w:val="000000"/>
          <w:sz w:val="28"/>
          <w:szCs w:val="28"/>
        </w:rPr>
        <w:t>Долинский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, </w:t>
      </w:r>
      <w:proofErr w:type="spellStart"/>
      <w:r w:rsidRPr="00397CA8">
        <w:rPr>
          <w:b w:val="0"/>
          <w:color w:val="000000"/>
          <w:sz w:val="28"/>
          <w:szCs w:val="28"/>
        </w:rPr>
        <w:t>Е.Ф.</w:t>
      </w:r>
      <w:bookmarkEnd w:id="8"/>
      <w:r w:rsidRPr="00397CA8">
        <w:rPr>
          <w:b w:val="0"/>
          <w:color w:val="000000"/>
          <w:sz w:val="28"/>
          <w:szCs w:val="28"/>
        </w:rPr>
        <w:t>Обработка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результатов измерений. М: Изд-во стандартов, 1973.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</w:pPr>
      <w:bookmarkStart w:id="9" w:name="bookmark15"/>
      <w:r w:rsidRPr="00397CA8">
        <w:rPr>
          <w:b w:val="0"/>
          <w:color w:val="000000"/>
          <w:sz w:val="28"/>
          <w:szCs w:val="28"/>
        </w:rPr>
        <w:t>Тюрин, Н.И.</w:t>
      </w:r>
      <w:bookmarkEnd w:id="9"/>
      <w:r w:rsidRPr="00397CA8">
        <w:rPr>
          <w:b w:val="0"/>
          <w:color w:val="000000"/>
          <w:sz w:val="28"/>
          <w:szCs w:val="28"/>
        </w:rPr>
        <w:t xml:space="preserve"> Введение в метрологию. М.: Изд-во стандартов, 1985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814B45" w:rsidRDefault="009313CE" w:rsidP="00523716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4118"/>
      </w:tblGrid>
      <w:tr w:rsidR="009313CE" w:rsidRPr="005C1794" w:rsidTr="00A54A34">
        <w:trPr>
          <w:jc w:val="center"/>
        </w:trPr>
        <w:tc>
          <w:tcPr>
            <w:tcW w:w="5822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118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  <w:r w:rsidRPr="005C1794">
              <w:rPr>
                <w:b/>
                <w:bCs/>
              </w:rPr>
              <w:t xml:space="preserve"> </w:t>
            </w:r>
          </w:p>
        </w:tc>
      </w:tr>
      <w:tr w:rsidR="00245C3C" w:rsidRPr="00FE1807" w:rsidTr="00176B2B">
        <w:trPr>
          <w:jc w:val="center"/>
        </w:trPr>
        <w:tc>
          <w:tcPr>
            <w:tcW w:w="5822" w:type="dxa"/>
          </w:tcPr>
          <w:p w:rsidR="00245C3C" w:rsidRPr="00176B2B" w:rsidRDefault="00245C3C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118" w:type="dxa"/>
            <w:vMerge w:val="restart"/>
          </w:tcPr>
          <w:p w:rsidR="00245C3C" w:rsidRPr="002C0008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0008">
              <w:t xml:space="preserve">Текущий </w:t>
            </w:r>
            <w:proofErr w:type="gramStart"/>
            <w:r w:rsidRPr="002C0008">
              <w:t>контроль  в</w:t>
            </w:r>
            <w:proofErr w:type="gramEnd"/>
            <w:r w:rsidRPr="002C0008">
              <w:t xml:space="preserve"> форме:</w:t>
            </w:r>
          </w:p>
          <w:p w:rsidR="00245C3C" w:rsidRPr="002C0008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0008">
              <w:t>-    фронтальных устных опросов;</w:t>
            </w:r>
          </w:p>
          <w:p w:rsidR="00245C3C" w:rsidRPr="002C0008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0008">
              <w:t xml:space="preserve"> - тестирования по отдельным темам; </w:t>
            </w:r>
          </w:p>
          <w:p w:rsidR="00245C3C" w:rsidRPr="002C0008" w:rsidRDefault="00245C3C" w:rsidP="001041C3">
            <w:pPr>
              <w:tabs>
                <w:tab w:val="left" w:pos="257"/>
                <w:tab w:val="left" w:pos="424"/>
                <w:tab w:val="left" w:pos="69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C0008">
              <w:t xml:space="preserve"> -оценки правильности выполнения задач на расчет </w:t>
            </w:r>
            <w:r w:rsidR="00D031C8" w:rsidRPr="002C0008">
              <w:t>технико-</w:t>
            </w:r>
            <w:proofErr w:type="gramStart"/>
            <w:r w:rsidR="00D031C8" w:rsidRPr="002C0008">
              <w:t xml:space="preserve">экономических  </w:t>
            </w:r>
            <w:r w:rsidRPr="002C0008">
              <w:t>показателей</w:t>
            </w:r>
            <w:proofErr w:type="gramEnd"/>
            <w:r w:rsidRPr="002C0008">
              <w:t>;</w:t>
            </w:r>
          </w:p>
          <w:p w:rsidR="00245C3C" w:rsidRPr="002C0008" w:rsidRDefault="00245C3C" w:rsidP="001041C3">
            <w:pPr>
              <w:tabs>
                <w:tab w:val="left" w:pos="257"/>
                <w:tab w:val="left" w:pos="424"/>
                <w:tab w:val="left" w:pos="692"/>
              </w:tabs>
              <w:jc w:val="both"/>
            </w:pPr>
            <w:r w:rsidRPr="002C0008">
              <w:t>-оценки выполнения самостоятельной внеаудиторной работы;</w:t>
            </w:r>
          </w:p>
          <w:p w:rsidR="00245C3C" w:rsidRPr="002C0008" w:rsidRDefault="00245C3C" w:rsidP="00176B2B">
            <w:pPr>
              <w:jc w:val="both"/>
            </w:pPr>
            <w:r w:rsidRPr="002C0008">
              <w:t xml:space="preserve"> - анализа и оценки </w:t>
            </w:r>
            <w:r w:rsidR="00D031C8" w:rsidRPr="002C0008">
              <w:t xml:space="preserve">правильности </w:t>
            </w:r>
            <w:proofErr w:type="gramStart"/>
            <w:r w:rsidRPr="002C0008">
              <w:t xml:space="preserve">выполнения </w:t>
            </w:r>
            <w:r w:rsidRPr="002C0008">
              <w:rPr>
                <w:color w:val="000000"/>
              </w:rPr>
              <w:t xml:space="preserve"> практических</w:t>
            </w:r>
            <w:proofErr w:type="gramEnd"/>
            <w:r w:rsidRPr="002C0008">
              <w:rPr>
                <w:color w:val="000000"/>
              </w:rPr>
              <w:t xml:space="preserve"> заданий</w:t>
            </w:r>
            <w:r w:rsidRPr="002C0008">
              <w:t xml:space="preserve">, </w:t>
            </w:r>
          </w:p>
          <w:p w:rsidR="00245C3C" w:rsidRPr="002C0008" w:rsidRDefault="00245C3C" w:rsidP="00176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45C3C" w:rsidRPr="00D031C8" w:rsidRDefault="0041506B" w:rsidP="000C2CC9">
            <w:pPr>
              <w:rPr>
                <w:bCs/>
                <w:sz w:val="28"/>
                <w:szCs w:val="28"/>
              </w:rPr>
            </w:pPr>
            <w:r w:rsidRPr="002C0008">
              <w:rPr>
                <w:bCs/>
              </w:rPr>
              <w:t xml:space="preserve">Дифференцированный </w:t>
            </w:r>
            <w:r w:rsidR="000C2CC9" w:rsidRPr="002C0008">
              <w:rPr>
                <w:bCs/>
              </w:rPr>
              <w:t>зачёт</w:t>
            </w:r>
          </w:p>
        </w:tc>
      </w:tr>
      <w:tr w:rsidR="00397CA8" w:rsidRPr="005C1794" w:rsidTr="00176B2B">
        <w:trPr>
          <w:jc w:val="center"/>
        </w:trPr>
        <w:tc>
          <w:tcPr>
            <w:tcW w:w="5822" w:type="dxa"/>
          </w:tcPr>
          <w:p w:rsidR="00397CA8" w:rsidRPr="00397CA8" w:rsidRDefault="00397CA8" w:rsidP="00397CA8">
            <w:pPr>
              <w:pStyle w:val="25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27" w:hanging="284"/>
              <w:jc w:val="left"/>
              <w:rPr>
                <w:sz w:val="24"/>
                <w:szCs w:val="24"/>
              </w:rPr>
            </w:pPr>
            <w:r w:rsidRPr="00397CA8">
              <w:rPr>
                <w:sz w:val="24"/>
                <w:szCs w:val="24"/>
              </w:rPr>
              <w:t>применять требования нормативных документов к основным видам продукции (услуг) и процессов;</w:t>
            </w:r>
          </w:p>
        </w:tc>
        <w:tc>
          <w:tcPr>
            <w:tcW w:w="4118" w:type="dxa"/>
            <w:vMerge/>
          </w:tcPr>
          <w:p w:rsidR="00397CA8" w:rsidRPr="00051C38" w:rsidRDefault="00397CA8" w:rsidP="00397CA8">
            <w:pPr>
              <w:jc w:val="both"/>
            </w:pPr>
          </w:p>
        </w:tc>
      </w:tr>
      <w:tr w:rsidR="00397CA8" w:rsidRPr="005C1794" w:rsidTr="00176B2B">
        <w:trPr>
          <w:jc w:val="center"/>
        </w:trPr>
        <w:tc>
          <w:tcPr>
            <w:tcW w:w="5822" w:type="dxa"/>
          </w:tcPr>
          <w:p w:rsidR="00397CA8" w:rsidRPr="00397CA8" w:rsidRDefault="00397CA8" w:rsidP="00397CA8">
            <w:pPr>
              <w:pStyle w:val="25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27" w:hanging="284"/>
              <w:jc w:val="left"/>
              <w:rPr>
                <w:sz w:val="24"/>
                <w:szCs w:val="24"/>
              </w:rPr>
            </w:pPr>
            <w:r w:rsidRPr="00397CA8">
              <w:rPr>
                <w:sz w:val="24"/>
                <w:szCs w:val="24"/>
              </w:rPr>
              <w:t>оформлять техническую документацию в соответствии с действующей нормативной базой;</w:t>
            </w:r>
          </w:p>
        </w:tc>
        <w:tc>
          <w:tcPr>
            <w:tcW w:w="4118" w:type="dxa"/>
            <w:vMerge/>
          </w:tcPr>
          <w:p w:rsidR="00397CA8" w:rsidRPr="00051C38" w:rsidRDefault="00397CA8" w:rsidP="00397CA8">
            <w:pPr>
              <w:jc w:val="both"/>
            </w:pPr>
          </w:p>
        </w:tc>
      </w:tr>
      <w:tr w:rsidR="00397CA8" w:rsidRPr="005C1794" w:rsidTr="00176B2B">
        <w:trPr>
          <w:jc w:val="center"/>
        </w:trPr>
        <w:tc>
          <w:tcPr>
            <w:tcW w:w="5822" w:type="dxa"/>
          </w:tcPr>
          <w:p w:rsidR="00397CA8" w:rsidRPr="00397CA8" w:rsidRDefault="00397CA8" w:rsidP="00397CA8">
            <w:pPr>
              <w:pStyle w:val="25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27" w:hanging="284"/>
              <w:rPr>
                <w:sz w:val="24"/>
                <w:szCs w:val="24"/>
              </w:rPr>
            </w:pPr>
            <w:r w:rsidRPr="00397CA8">
              <w:rPr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</w:tc>
        <w:tc>
          <w:tcPr>
            <w:tcW w:w="4118" w:type="dxa"/>
            <w:vMerge/>
          </w:tcPr>
          <w:p w:rsidR="00397CA8" w:rsidRPr="00051C38" w:rsidRDefault="00397CA8" w:rsidP="00397CA8">
            <w:pPr>
              <w:jc w:val="both"/>
            </w:pPr>
          </w:p>
        </w:tc>
      </w:tr>
      <w:tr w:rsidR="00397CA8" w:rsidRPr="005C1794" w:rsidTr="00176B2B">
        <w:trPr>
          <w:jc w:val="center"/>
        </w:trPr>
        <w:tc>
          <w:tcPr>
            <w:tcW w:w="5822" w:type="dxa"/>
          </w:tcPr>
          <w:p w:rsidR="00397CA8" w:rsidRPr="00397CA8" w:rsidRDefault="00397CA8" w:rsidP="00397CA8">
            <w:pPr>
              <w:pStyle w:val="25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27" w:hanging="284"/>
              <w:jc w:val="left"/>
              <w:rPr>
                <w:sz w:val="24"/>
                <w:szCs w:val="24"/>
              </w:rPr>
            </w:pPr>
            <w:r w:rsidRPr="00397CA8">
              <w:rPr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</w:t>
            </w:r>
          </w:p>
        </w:tc>
        <w:tc>
          <w:tcPr>
            <w:tcW w:w="4118" w:type="dxa"/>
            <w:vMerge/>
          </w:tcPr>
          <w:p w:rsidR="00397CA8" w:rsidRPr="00051C38" w:rsidRDefault="00397CA8" w:rsidP="00397CA8">
            <w:pPr>
              <w:jc w:val="both"/>
            </w:pPr>
          </w:p>
        </w:tc>
      </w:tr>
      <w:tr w:rsidR="00245C3C" w:rsidRPr="005C1794" w:rsidTr="00176B2B">
        <w:trPr>
          <w:trHeight w:val="385"/>
          <w:jc w:val="center"/>
        </w:trPr>
        <w:tc>
          <w:tcPr>
            <w:tcW w:w="5822" w:type="dxa"/>
          </w:tcPr>
          <w:p w:rsidR="00245C3C" w:rsidRPr="00176B2B" w:rsidRDefault="00245C3C" w:rsidP="00693A94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118" w:type="dxa"/>
            <w:vMerge/>
          </w:tcPr>
          <w:p w:rsidR="00245C3C" w:rsidRPr="00051C38" w:rsidRDefault="00245C3C" w:rsidP="002A49FF">
            <w:pPr>
              <w:jc w:val="both"/>
            </w:pPr>
          </w:p>
        </w:tc>
      </w:tr>
      <w:tr w:rsidR="0041506B" w:rsidRPr="005C1794" w:rsidTr="00176B2B">
        <w:trPr>
          <w:trHeight w:val="341"/>
          <w:jc w:val="center"/>
        </w:trPr>
        <w:tc>
          <w:tcPr>
            <w:tcW w:w="5822" w:type="dxa"/>
          </w:tcPr>
          <w:p w:rsidR="0041506B" w:rsidRPr="002341F4" w:rsidRDefault="0041506B" w:rsidP="0041506B">
            <w:pPr>
              <w:pStyle w:val="aa"/>
              <w:numPr>
                <w:ilvl w:val="0"/>
                <w:numId w:val="13"/>
              </w:numPr>
              <w:ind w:left="327" w:hanging="284"/>
            </w:pPr>
            <w:r w:rsidRPr="002341F4">
              <w:t>основные понятия метрологии;</w:t>
            </w:r>
          </w:p>
        </w:tc>
        <w:tc>
          <w:tcPr>
            <w:tcW w:w="4118" w:type="dxa"/>
            <w:vMerge/>
          </w:tcPr>
          <w:p w:rsidR="0041506B" w:rsidRPr="00051C38" w:rsidRDefault="0041506B" w:rsidP="002A49FF">
            <w:pPr>
              <w:jc w:val="both"/>
            </w:pPr>
          </w:p>
        </w:tc>
      </w:tr>
      <w:tr w:rsidR="0041506B" w:rsidRPr="005C1794" w:rsidTr="00176B2B">
        <w:trPr>
          <w:trHeight w:val="475"/>
          <w:jc w:val="center"/>
        </w:trPr>
        <w:tc>
          <w:tcPr>
            <w:tcW w:w="5822" w:type="dxa"/>
          </w:tcPr>
          <w:p w:rsidR="0041506B" w:rsidRPr="002341F4" w:rsidRDefault="0041506B" w:rsidP="0041506B">
            <w:pPr>
              <w:pStyle w:val="aa"/>
              <w:numPr>
                <w:ilvl w:val="0"/>
                <w:numId w:val="13"/>
              </w:numPr>
              <w:ind w:left="327" w:hanging="284"/>
            </w:pPr>
            <w:r w:rsidRPr="002341F4">
              <w:t>задачи стандартизации, ее экономическую эффективность;</w:t>
            </w:r>
          </w:p>
        </w:tc>
        <w:tc>
          <w:tcPr>
            <w:tcW w:w="4118" w:type="dxa"/>
            <w:vMerge/>
          </w:tcPr>
          <w:p w:rsidR="0041506B" w:rsidRPr="00051C38" w:rsidRDefault="0041506B" w:rsidP="002A49FF">
            <w:pPr>
              <w:jc w:val="both"/>
            </w:pPr>
          </w:p>
        </w:tc>
      </w:tr>
      <w:tr w:rsidR="0041506B" w:rsidRPr="005C1794" w:rsidTr="00176B2B">
        <w:trPr>
          <w:trHeight w:val="536"/>
          <w:jc w:val="center"/>
        </w:trPr>
        <w:tc>
          <w:tcPr>
            <w:tcW w:w="5822" w:type="dxa"/>
          </w:tcPr>
          <w:p w:rsidR="0041506B" w:rsidRPr="002341F4" w:rsidRDefault="0041506B" w:rsidP="0041506B">
            <w:pPr>
              <w:pStyle w:val="aa"/>
              <w:numPr>
                <w:ilvl w:val="0"/>
                <w:numId w:val="13"/>
              </w:numPr>
              <w:ind w:left="327" w:hanging="284"/>
            </w:pPr>
            <w:r w:rsidRPr="002341F4">
              <w:t>формы подтверждения соответствия</w:t>
            </w:r>
          </w:p>
        </w:tc>
        <w:tc>
          <w:tcPr>
            <w:tcW w:w="4118" w:type="dxa"/>
            <w:vMerge/>
          </w:tcPr>
          <w:p w:rsidR="0041506B" w:rsidRPr="00051C38" w:rsidRDefault="0041506B" w:rsidP="002A49FF">
            <w:pPr>
              <w:jc w:val="both"/>
            </w:pPr>
          </w:p>
        </w:tc>
      </w:tr>
      <w:tr w:rsidR="0041506B" w:rsidRPr="005C1794" w:rsidTr="003C3631">
        <w:trPr>
          <w:trHeight w:val="286"/>
          <w:jc w:val="center"/>
        </w:trPr>
        <w:tc>
          <w:tcPr>
            <w:tcW w:w="5822" w:type="dxa"/>
          </w:tcPr>
          <w:p w:rsidR="0041506B" w:rsidRPr="002341F4" w:rsidRDefault="0041506B" w:rsidP="0041506B">
            <w:pPr>
              <w:pStyle w:val="aa"/>
              <w:numPr>
                <w:ilvl w:val="0"/>
                <w:numId w:val="13"/>
              </w:numPr>
              <w:ind w:left="327" w:hanging="284"/>
            </w:pPr>
            <w:r w:rsidRPr="002341F4">
              <w:t>основные положения систем (комплексов) общетехнических и организационно-методических стандартов;</w:t>
            </w:r>
          </w:p>
        </w:tc>
        <w:tc>
          <w:tcPr>
            <w:tcW w:w="4118" w:type="dxa"/>
            <w:vMerge/>
          </w:tcPr>
          <w:p w:rsidR="0041506B" w:rsidRPr="00051C38" w:rsidRDefault="0041506B" w:rsidP="002A49FF">
            <w:pPr>
              <w:jc w:val="both"/>
            </w:pPr>
          </w:p>
        </w:tc>
      </w:tr>
      <w:tr w:rsidR="0041506B" w:rsidRPr="005C1794" w:rsidTr="003C3631">
        <w:trPr>
          <w:trHeight w:val="376"/>
          <w:jc w:val="center"/>
        </w:trPr>
        <w:tc>
          <w:tcPr>
            <w:tcW w:w="5822" w:type="dxa"/>
          </w:tcPr>
          <w:p w:rsidR="0041506B" w:rsidRPr="002341F4" w:rsidRDefault="0041506B" w:rsidP="0041506B">
            <w:pPr>
              <w:pStyle w:val="aa"/>
              <w:numPr>
                <w:ilvl w:val="0"/>
                <w:numId w:val="13"/>
              </w:numPr>
              <w:ind w:left="327" w:hanging="284"/>
            </w:pPr>
            <w:r w:rsidRPr="002341F4">
              <w:t>терминологию и единицы измерения величин в соответствии с действующими стандартами и международной системой единиц СИ</w:t>
            </w:r>
            <w:r>
              <w:t>.</w:t>
            </w:r>
          </w:p>
        </w:tc>
        <w:tc>
          <w:tcPr>
            <w:tcW w:w="4118" w:type="dxa"/>
            <w:vMerge/>
          </w:tcPr>
          <w:p w:rsidR="0041506B" w:rsidRPr="00051C38" w:rsidRDefault="0041506B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A57" w:rsidRDefault="00D55A57" w:rsidP="00334857">
      <w:r>
        <w:separator/>
      </w:r>
    </w:p>
  </w:endnote>
  <w:endnote w:type="continuationSeparator" w:id="0">
    <w:p w:rsidR="00D55A57" w:rsidRDefault="00D55A5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397CA8" w:rsidRDefault="00894EB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F7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97CA8" w:rsidRDefault="00397C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A57" w:rsidRDefault="00D55A57" w:rsidP="00334857">
      <w:r>
        <w:separator/>
      </w:r>
    </w:p>
  </w:footnote>
  <w:footnote w:type="continuationSeparator" w:id="0">
    <w:p w:rsidR="00D55A57" w:rsidRDefault="00D55A5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E605FA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0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7"/>
  </w:num>
  <w:num w:numId="5">
    <w:abstractNumId w:val="14"/>
  </w:num>
  <w:num w:numId="6">
    <w:abstractNumId w:val="15"/>
  </w:num>
  <w:num w:numId="7">
    <w:abstractNumId w:val="9"/>
  </w:num>
  <w:num w:numId="8">
    <w:abstractNumId w:val="12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1"/>
  </w:num>
  <w:num w:numId="15">
    <w:abstractNumId w:val="0"/>
  </w:num>
  <w:num w:numId="1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0864"/>
    <w:rsid w:val="00013988"/>
    <w:rsid w:val="0001767D"/>
    <w:rsid w:val="0002138C"/>
    <w:rsid w:val="00031CA2"/>
    <w:rsid w:val="00051C38"/>
    <w:rsid w:val="00082415"/>
    <w:rsid w:val="000A3577"/>
    <w:rsid w:val="000B6669"/>
    <w:rsid w:val="000C2CC9"/>
    <w:rsid w:val="000C757F"/>
    <w:rsid w:val="000D126F"/>
    <w:rsid w:val="000F4228"/>
    <w:rsid w:val="000F6BDF"/>
    <w:rsid w:val="001041C3"/>
    <w:rsid w:val="00120C52"/>
    <w:rsid w:val="00124DE8"/>
    <w:rsid w:val="00127B81"/>
    <w:rsid w:val="00127C57"/>
    <w:rsid w:val="00156440"/>
    <w:rsid w:val="0016216C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E6C66"/>
    <w:rsid w:val="001F264F"/>
    <w:rsid w:val="00203861"/>
    <w:rsid w:val="00210A13"/>
    <w:rsid w:val="0021457C"/>
    <w:rsid w:val="00221029"/>
    <w:rsid w:val="0022326B"/>
    <w:rsid w:val="00227F9C"/>
    <w:rsid w:val="00232B03"/>
    <w:rsid w:val="002343A8"/>
    <w:rsid w:val="0023689B"/>
    <w:rsid w:val="0024473E"/>
    <w:rsid w:val="00245C3C"/>
    <w:rsid w:val="002528EC"/>
    <w:rsid w:val="0026279D"/>
    <w:rsid w:val="00263C6D"/>
    <w:rsid w:val="002953CE"/>
    <w:rsid w:val="00296152"/>
    <w:rsid w:val="002A19EA"/>
    <w:rsid w:val="002A3EAB"/>
    <w:rsid w:val="002A49FF"/>
    <w:rsid w:val="002B1BF0"/>
    <w:rsid w:val="002B33C3"/>
    <w:rsid w:val="002C0008"/>
    <w:rsid w:val="002C0BCB"/>
    <w:rsid w:val="002D1AF8"/>
    <w:rsid w:val="002D4679"/>
    <w:rsid w:val="002D7256"/>
    <w:rsid w:val="002E1795"/>
    <w:rsid w:val="002F0D41"/>
    <w:rsid w:val="0030131D"/>
    <w:rsid w:val="0031208F"/>
    <w:rsid w:val="00312ECF"/>
    <w:rsid w:val="003146E3"/>
    <w:rsid w:val="00316677"/>
    <w:rsid w:val="00324772"/>
    <w:rsid w:val="0033441D"/>
    <w:rsid w:val="00334857"/>
    <w:rsid w:val="0033485F"/>
    <w:rsid w:val="003377D8"/>
    <w:rsid w:val="00344759"/>
    <w:rsid w:val="00352B13"/>
    <w:rsid w:val="003555A3"/>
    <w:rsid w:val="00356D10"/>
    <w:rsid w:val="0036155E"/>
    <w:rsid w:val="00361870"/>
    <w:rsid w:val="0036286F"/>
    <w:rsid w:val="0037396C"/>
    <w:rsid w:val="00393892"/>
    <w:rsid w:val="00393E96"/>
    <w:rsid w:val="00397CA8"/>
    <w:rsid w:val="003A1CDA"/>
    <w:rsid w:val="003C3631"/>
    <w:rsid w:val="003D025B"/>
    <w:rsid w:val="003D0FEA"/>
    <w:rsid w:val="003D2BA2"/>
    <w:rsid w:val="00407072"/>
    <w:rsid w:val="00412048"/>
    <w:rsid w:val="004132DC"/>
    <w:rsid w:val="0041506B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4547"/>
    <w:rsid w:val="004764DC"/>
    <w:rsid w:val="00480298"/>
    <w:rsid w:val="00481E02"/>
    <w:rsid w:val="004870AB"/>
    <w:rsid w:val="00493207"/>
    <w:rsid w:val="0049437A"/>
    <w:rsid w:val="00494C1A"/>
    <w:rsid w:val="004A5E5F"/>
    <w:rsid w:val="004A74D1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7197D"/>
    <w:rsid w:val="0057483F"/>
    <w:rsid w:val="005979EC"/>
    <w:rsid w:val="005A5F42"/>
    <w:rsid w:val="005C1794"/>
    <w:rsid w:val="005C378E"/>
    <w:rsid w:val="005D21B5"/>
    <w:rsid w:val="005D342B"/>
    <w:rsid w:val="005E5DCC"/>
    <w:rsid w:val="00605CA7"/>
    <w:rsid w:val="006161D9"/>
    <w:rsid w:val="00637572"/>
    <w:rsid w:val="00665A83"/>
    <w:rsid w:val="00667B5E"/>
    <w:rsid w:val="00677B3B"/>
    <w:rsid w:val="00683FE7"/>
    <w:rsid w:val="00686E67"/>
    <w:rsid w:val="00693A94"/>
    <w:rsid w:val="00697E2C"/>
    <w:rsid w:val="006A680B"/>
    <w:rsid w:val="006A7D2E"/>
    <w:rsid w:val="006B1872"/>
    <w:rsid w:val="006B663A"/>
    <w:rsid w:val="006C14D8"/>
    <w:rsid w:val="006C4C7C"/>
    <w:rsid w:val="006D52FD"/>
    <w:rsid w:val="006E1F63"/>
    <w:rsid w:val="006E53A3"/>
    <w:rsid w:val="006F0613"/>
    <w:rsid w:val="00706B37"/>
    <w:rsid w:val="00706C24"/>
    <w:rsid w:val="00716A1F"/>
    <w:rsid w:val="00720188"/>
    <w:rsid w:val="007348D3"/>
    <w:rsid w:val="0073632B"/>
    <w:rsid w:val="0075334D"/>
    <w:rsid w:val="00765A6B"/>
    <w:rsid w:val="00783AA2"/>
    <w:rsid w:val="00796A3A"/>
    <w:rsid w:val="007A0C4C"/>
    <w:rsid w:val="007A163F"/>
    <w:rsid w:val="007A7E33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410ED"/>
    <w:rsid w:val="00850A6D"/>
    <w:rsid w:val="00870F0C"/>
    <w:rsid w:val="00882733"/>
    <w:rsid w:val="00894EB7"/>
    <w:rsid w:val="008A317B"/>
    <w:rsid w:val="008D1B8A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D1291"/>
    <w:rsid w:val="009D5CF7"/>
    <w:rsid w:val="009E1735"/>
    <w:rsid w:val="009E54FC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3EF5"/>
    <w:rsid w:val="00A84562"/>
    <w:rsid w:val="00A92EF9"/>
    <w:rsid w:val="00AB2E9D"/>
    <w:rsid w:val="00AC1512"/>
    <w:rsid w:val="00AC4573"/>
    <w:rsid w:val="00AC5F3A"/>
    <w:rsid w:val="00AE4A7E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12AF"/>
    <w:rsid w:val="00B65831"/>
    <w:rsid w:val="00BA5158"/>
    <w:rsid w:val="00BA54D5"/>
    <w:rsid w:val="00BB1445"/>
    <w:rsid w:val="00BB35A1"/>
    <w:rsid w:val="00BC5F4D"/>
    <w:rsid w:val="00BD4B03"/>
    <w:rsid w:val="00BD5135"/>
    <w:rsid w:val="00BE440C"/>
    <w:rsid w:val="00BE728D"/>
    <w:rsid w:val="00BF5395"/>
    <w:rsid w:val="00C00A56"/>
    <w:rsid w:val="00C24BA3"/>
    <w:rsid w:val="00C27060"/>
    <w:rsid w:val="00C357AB"/>
    <w:rsid w:val="00C64F28"/>
    <w:rsid w:val="00C74F85"/>
    <w:rsid w:val="00C90A02"/>
    <w:rsid w:val="00CA0822"/>
    <w:rsid w:val="00CA0E8C"/>
    <w:rsid w:val="00CA4134"/>
    <w:rsid w:val="00CA7F86"/>
    <w:rsid w:val="00CB0EDC"/>
    <w:rsid w:val="00CB44D1"/>
    <w:rsid w:val="00CB74D8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55A57"/>
    <w:rsid w:val="00D6209F"/>
    <w:rsid w:val="00D64BAF"/>
    <w:rsid w:val="00D71410"/>
    <w:rsid w:val="00D769F0"/>
    <w:rsid w:val="00D83805"/>
    <w:rsid w:val="00D90ECB"/>
    <w:rsid w:val="00DB77D6"/>
    <w:rsid w:val="00DC7A17"/>
    <w:rsid w:val="00DD2B8F"/>
    <w:rsid w:val="00DD7C9B"/>
    <w:rsid w:val="00DE41C5"/>
    <w:rsid w:val="00DE6FD3"/>
    <w:rsid w:val="00E01D34"/>
    <w:rsid w:val="00E07205"/>
    <w:rsid w:val="00E116DE"/>
    <w:rsid w:val="00E14F17"/>
    <w:rsid w:val="00E1638B"/>
    <w:rsid w:val="00E2240C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5BC1"/>
    <w:rsid w:val="00EB6CB2"/>
    <w:rsid w:val="00EC35AC"/>
    <w:rsid w:val="00EC71ED"/>
    <w:rsid w:val="00ED3234"/>
    <w:rsid w:val="00EF44B5"/>
    <w:rsid w:val="00F124BC"/>
    <w:rsid w:val="00F2567B"/>
    <w:rsid w:val="00F318D0"/>
    <w:rsid w:val="00F32A7F"/>
    <w:rsid w:val="00F34925"/>
    <w:rsid w:val="00F35F7A"/>
    <w:rsid w:val="00F37A3D"/>
    <w:rsid w:val="00F407E5"/>
    <w:rsid w:val="00F42C39"/>
    <w:rsid w:val="00F47A0B"/>
    <w:rsid w:val="00F50696"/>
    <w:rsid w:val="00F53CF8"/>
    <w:rsid w:val="00F643A5"/>
    <w:rsid w:val="00F771F7"/>
    <w:rsid w:val="00F808B1"/>
    <w:rsid w:val="00F84AAA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6B0491-DFA4-487C-B228-5EA94907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ConsPlusNormal">
    <w:name w:val="ConsPlusNormal"/>
    <w:rsid w:val="0022102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7DA8C-A0EB-425E-A834-9EE81F41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2022-02-28T04:52:00Z</cp:lastPrinted>
  <dcterms:created xsi:type="dcterms:W3CDTF">2022-02-28T04:49:00Z</dcterms:created>
  <dcterms:modified xsi:type="dcterms:W3CDTF">2025-06-24T04:49:00Z</dcterms:modified>
</cp:coreProperties>
</file>